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2C285" w14:textId="3EC60ED4" w:rsidR="005C53DE" w:rsidRPr="00BD1399" w:rsidRDefault="005C53DE" w:rsidP="00BD1399">
      <w:pPr>
        <w:tabs>
          <w:tab w:val="left" w:pos="2430"/>
          <w:tab w:val="center" w:pos="4252"/>
        </w:tabs>
        <w:jc w:val="center"/>
        <w:outlineLvl w:val="0"/>
        <w:rPr>
          <w:rFonts w:ascii="Arial" w:hAnsi="Arial" w:cs="Arial"/>
          <w:b/>
          <w:sz w:val="22"/>
          <w:szCs w:val="22"/>
          <w:lang w:eastAsia="es-ES"/>
        </w:rPr>
      </w:pPr>
      <w:bookmarkStart w:id="0" w:name="_GoBack"/>
      <w:bookmarkEnd w:id="0"/>
      <w:r w:rsidRPr="00BD1399">
        <w:rPr>
          <w:rFonts w:ascii="Arial" w:hAnsi="Arial" w:cs="Arial"/>
          <w:b/>
          <w:color w:val="000000"/>
          <w:sz w:val="22"/>
          <w:szCs w:val="22"/>
          <w:lang w:eastAsia="es-ES"/>
        </w:rPr>
        <w:t>BASES DE LA PROMOCIÓN</w:t>
      </w:r>
    </w:p>
    <w:p w14:paraId="2A2D6094" w14:textId="19624163" w:rsidR="005C53DE" w:rsidRPr="00362C3E" w:rsidRDefault="005C53DE" w:rsidP="00933EAA">
      <w:pPr>
        <w:jc w:val="center"/>
        <w:rPr>
          <w:rFonts w:ascii="Arial" w:hAnsi="Arial" w:cs="Arial"/>
          <w:b/>
          <w:sz w:val="22"/>
          <w:szCs w:val="22"/>
          <w:lang w:val="es-ES_tradnl"/>
        </w:rPr>
      </w:pPr>
      <w:r w:rsidRPr="00BD1399">
        <w:rPr>
          <w:rFonts w:ascii="Arial" w:hAnsi="Arial" w:cs="Arial"/>
          <w:b/>
          <w:sz w:val="22"/>
          <w:szCs w:val="22"/>
          <w:lang w:eastAsia="x-none"/>
        </w:rPr>
        <w:t>“</w:t>
      </w:r>
      <w:r w:rsidR="00933EAA" w:rsidRPr="00933EAA">
        <w:rPr>
          <w:rFonts w:ascii="Arial" w:hAnsi="Arial" w:cs="Arial"/>
          <w:b/>
          <w:sz w:val="22"/>
          <w:szCs w:val="22"/>
          <w:lang w:val="es-ES_tradnl"/>
        </w:rPr>
        <w:t>Galaxy Z Fold3 / Z Flip3 con regalo de Galaxy Watch4</w:t>
      </w:r>
      <w:r w:rsidR="0048495B" w:rsidRPr="00BD1399">
        <w:rPr>
          <w:rFonts w:ascii="Arial" w:hAnsi="Arial" w:cs="Arial"/>
          <w:b/>
          <w:sz w:val="22"/>
          <w:szCs w:val="22"/>
          <w:lang w:eastAsia="x-none"/>
        </w:rPr>
        <w:t>”</w:t>
      </w:r>
    </w:p>
    <w:p w14:paraId="29DED5B3" w14:textId="77777777" w:rsidR="005C53DE" w:rsidRPr="00BD1399" w:rsidRDefault="005C53DE" w:rsidP="0084536B">
      <w:pPr>
        <w:spacing w:before="120" w:after="100" w:afterAutospacing="1"/>
        <w:jc w:val="both"/>
        <w:rPr>
          <w:rFonts w:ascii="Arial" w:hAnsi="Arial" w:cs="Arial"/>
          <w:b/>
          <w:sz w:val="22"/>
          <w:szCs w:val="22"/>
          <w:lang w:eastAsia="x-none"/>
        </w:rPr>
      </w:pPr>
    </w:p>
    <w:p w14:paraId="26BDF8B5" w14:textId="77777777" w:rsidR="005C53DE" w:rsidRPr="00BD1399" w:rsidRDefault="005C53DE" w:rsidP="0084536B">
      <w:pPr>
        <w:spacing w:before="120" w:after="100" w:afterAutospacing="1"/>
        <w:jc w:val="both"/>
        <w:outlineLvl w:val="0"/>
        <w:rPr>
          <w:rFonts w:ascii="Arial" w:hAnsi="Arial" w:cs="Arial"/>
          <w:b/>
          <w:sz w:val="22"/>
          <w:szCs w:val="22"/>
        </w:rPr>
      </w:pPr>
      <w:r w:rsidRPr="00BD1399">
        <w:rPr>
          <w:rFonts w:ascii="Arial" w:hAnsi="Arial" w:cs="Arial"/>
          <w:b/>
          <w:sz w:val="22"/>
          <w:szCs w:val="22"/>
        </w:rPr>
        <w:t>1. DEFINICIONES</w:t>
      </w:r>
    </w:p>
    <w:p w14:paraId="1735B00E" w14:textId="44E732C7" w:rsidR="005C53DE" w:rsidRPr="00362C3E" w:rsidRDefault="005C53DE" w:rsidP="0084536B">
      <w:pPr>
        <w:spacing w:before="120" w:after="100" w:afterAutospacing="1"/>
        <w:jc w:val="both"/>
        <w:rPr>
          <w:rFonts w:ascii="Arial" w:hAnsi="Arial" w:cs="Arial"/>
          <w:sz w:val="22"/>
          <w:szCs w:val="22"/>
          <w:lang w:val="es-ES_tradnl"/>
        </w:rPr>
      </w:pPr>
      <w:r w:rsidRPr="00BD1399">
        <w:rPr>
          <w:rFonts w:ascii="Arial" w:hAnsi="Arial" w:cs="Arial"/>
          <w:b/>
          <w:sz w:val="22"/>
          <w:szCs w:val="22"/>
        </w:rPr>
        <w:t xml:space="preserve">Promoción: </w:t>
      </w:r>
      <w:r w:rsidR="00D9020F" w:rsidRPr="00BD1399">
        <w:rPr>
          <w:rFonts w:ascii="Arial" w:hAnsi="Arial" w:cs="Arial"/>
          <w:sz w:val="22"/>
          <w:szCs w:val="22"/>
        </w:rPr>
        <w:t>s</w:t>
      </w:r>
      <w:r w:rsidRPr="00BD1399">
        <w:rPr>
          <w:rFonts w:ascii="Arial" w:hAnsi="Arial" w:cs="Arial"/>
          <w:sz w:val="22"/>
          <w:szCs w:val="22"/>
        </w:rPr>
        <w:t xml:space="preserve">ignifica la promoción </w:t>
      </w:r>
      <w:r w:rsidR="00DF4D19" w:rsidRPr="00BD1399">
        <w:rPr>
          <w:rFonts w:ascii="Arial" w:hAnsi="Arial" w:cs="Arial"/>
          <w:sz w:val="22"/>
          <w:szCs w:val="22"/>
        </w:rPr>
        <w:t>“</w:t>
      </w:r>
      <w:r w:rsidR="00933EAA" w:rsidRPr="00933EAA">
        <w:rPr>
          <w:rFonts w:ascii="Arial" w:hAnsi="Arial" w:cs="Arial"/>
          <w:sz w:val="22"/>
          <w:szCs w:val="22"/>
          <w:lang w:val="es-ES_tradnl"/>
        </w:rPr>
        <w:t>Galaxy Z Fold3 / Z Flip3 con regalo de Galaxy Watch4</w:t>
      </w:r>
      <w:r w:rsidR="002837F8">
        <w:rPr>
          <w:rFonts w:ascii="Arial" w:hAnsi="Arial" w:cs="Arial"/>
          <w:bCs/>
          <w:sz w:val="22"/>
          <w:szCs w:val="22"/>
        </w:rPr>
        <w:t>”</w:t>
      </w:r>
      <w:r w:rsidR="00E029F6" w:rsidRPr="00740808">
        <w:rPr>
          <w:rFonts w:ascii="Arial" w:hAnsi="Arial" w:cs="Arial"/>
          <w:bCs/>
          <w:sz w:val="22"/>
          <w:szCs w:val="22"/>
        </w:rPr>
        <w:t>,</w:t>
      </w:r>
      <w:r w:rsidR="00DF4D19" w:rsidRPr="00BD1399">
        <w:rPr>
          <w:rFonts w:ascii="Arial" w:hAnsi="Arial" w:cs="Arial"/>
          <w:sz w:val="22"/>
          <w:szCs w:val="22"/>
        </w:rPr>
        <w:t xml:space="preserve"> </w:t>
      </w:r>
      <w:r w:rsidRPr="00BD1399">
        <w:rPr>
          <w:rFonts w:ascii="Arial" w:hAnsi="Arial" w:cs="Arial"/>
          <w:sz w:val="22"/>
          <w:szCs w:val="22"/>
        </w:rPr>
        <w:t>organizada por SAMSUNG ELECTRONICS IBERIA, S.A., Sociedad Unipersonal (en adelante “</w:t>
      </w:r>
      <w:r w:rsidRPr="0084536B">
        <w:rPr>
          <w:rFonts w:ascii="Arial" w:hAnsi="Arial" w:cs="Arial"/>
          <w:b/>
          <w:sz w:val="22"/>
          <w:szCs w:val="22"/>
        </w:rPr>
        <w:t>Samsung</w:t>
      </w:r>
      <w:r w:rsidRPr="0084536B">
        <w:rPr>
          <w:rFonts w:ascii="Arial" w:hAnsi="Arial" w:cs="Arial"/>
          <w:sz w:val="22"/>
          <w:szCs w:val="22"/>
        </w:rPr>
        <w:t xml:space="preserve">”), bajo los términos y condiciones descritos en estas Bases, en relación con los </w:t>
      </w:r>
      <w:r w:rsidR="004D2F68" w:rsidRPr="0084536B">
        <w:rPr>
          <w:rFonts w:ascii="Arial" w:hAnsi="Arial" w:cs="Arial"/>
          <w:sz w:val="22"/>
          <w:szCs w:val="22"/>
        </w:rPr>
        <w:t>P</w:t>
      </w:r>
      <w:r w:rsidRPr="0084536B">
        <w:rPr>
          <w:rFonts w:ascii="Arial" w:hAnsi="Arial" w:cs="Arial"/>
          <w:sz w:val="22"/>
          <w:szCs w:val="22"/>
        </w:rPr>
        <w:t>roductos.</w:t>
      </w:r>
    </w:p>
    <w:p w14:paraId="4DED3177" w14:textId="34A0A3B0" w:rsidR="005C53DE" w:rsidRPr="00A53A0C" w:rsidRDefault="005C53DE" w:rsidP="00A53A0C">
      <w:pPr>
        <w:jc w:val="both"/>
        <w:rPr>
          <w:rFonts w:ascii="Arial" w:hAnsi="Arial" w:cs="Arial"/>
          <w:sz w:val="22"/>
          <w:szCs w:val="22"/>
        </w:rPr>
      </w:pPr>
      <w:r w:rsidRPr="0084536B">
        <w:rPr>
          <w:rFonts w:ascii="Arial" w:hAnsi="Arial" w:cs="Arial"/>
          <w:b/>
          <w:sz w:val="22"/>
          <w:szCs w:val="22"/>
        </w:rPr>
        <w:t>Producto</w:t>
      </w:r>
      <w:r w:rsidR="004D2F68" w:rsidRPr="0084536B">
        <w:rPr>
          <w:rFonts w:ascii="Arial" w:hAnsi="Arial" w:cs="Arial"/>
          <w:b/>
          <w:sz w:val="22"/>
          <w:szCs w:val="22"/>
        </w:rPr>
        <w:t xml:space="preserve"> o Productos </w:t>
      </w:r>
      <w:r w:rsidR="004D2F68" w:rsidRPr="0084536B">
        <w:rPr>
          <w:rFonts w:ascii="Arial" w:hAnsi="Arial" w:cs="Arial"/>
          <w:bCs/>
          <w:sz w:val="22"/>
          <w:szCs w:val="22"/>
        </w:rPr>
        <w:t>(según corresponda)</w:t>
      </w:r>
      <w:r w:rsidRPr="0084536B">
        <w:rPr>
          <w:rFonts w:ascii="Arial" w:hAnsi="Arial" w:cs="Arial"/>
          <w:bCs/>
          <w:sz w:val="22"/>
          <w:szCs w:val="22"/>
        </w:rPr>
        <w:t>:</w:t>
      </w:r>
      <w:r w:rsidRPr="0084536B">
        <w:rPr>
          <w:rFonts w:ascii="Arial" w:hAnsi="Arial" w:cs="Arial"/>
          <w:b/>
          <w:sz w:val="22"/>
          <w:szCs w:val="22"/>
        </w:rPr>
        <w:t xml:space="preserve"> </w:t>
      </w:r>
      <w:r w:rsidR="00572C76" w:rsidRPr="0084536B">
        <w:rPr>
          <w:rFonts w:ascii="Arial" w:hAnsi="Arial" w:cs="Arial"/>
          <w:sz w:val="22"/>
          <w:szCs w:val="22"/>
        </w:rPr>
        <w:t xml:space="preserve">significa </w:t>
      </w:r>
      <w:r w:rsidR="002837F8">
        <w:rPr>
          <w:rFonts w:ascii="Arial" w:hAnsi="Arial" w:cs="Arial"/>
          <w:sz w:val="22"/>
          <w:szCs w:val="22"/>
        </w:rPr>
        <w:t>los</w:t>
      </w:r>
      <w:r w:rsidR="00572C76" w:rsidRPr="0084536B">
        <w:rPr>
          <w:rFonts w:ascii="Arial" w:hAnsi="Arial" w:cs="Arial"/>
          <w:sz w:val="22"/>
          <w:szCs w:val="22"/>
        </w:rPr>
        <w:t xml:space="preserve"> </w:t>
      </w:r>
      <w:r w:rsidR="002837F8">
        <w:rPr>
          <w:rFonts w:ascii="Arial" w:hAnsi="Arial" w:cs="Arial"/>
          <w:sz w:val="22"/>
          <w:szCs w:val="22"/>
        </w:rPr>
        <w:t>dispositivos Samsung Galaxy Z Fold3 y Samsung Galaxy Z Flip3</w:t>
      </w:r>
      <w:r w:rsidR="00362C3E">
        <w:rPr>
          <w:rFonts w:ascii="Arial" w:hAnsi="Arial" w:cs="Arial"/>
          <w:sz w:val="22"/>
          <w:szCs w:val="22"/>
        </w:rPr>
        <w:t xml:space="preserve"> </w:t>
      </w:r>
      <w:r w:rsidR="006D2B4F">
        <w:rPr>
          <w:rFonts w:ascii="Arial" w:hAnsi="Arial" w:cs="Arial"/>
          <w:sz w:val="22"/>
          <w:szCs w:val="22"/>
        </w:rPr>
        <w:t>descritos</w:t>
      </w:r>
      <w:r w:rsidR="00362C3E">
        <w:rPr>
          <w:rFonts w:ascii="Arial" w:hAnsi="Arial" w:cs="Arial"/>
          <w:sz w:val="22"/>
          <w:szCs w:val="22"/>
        </w:rPr>
        <w:t xml:space="preserve"> en el Anexo I que se adjunta a las presentes Bases,</w:t>
      </w:r>
      <w:r w:rsidR="002837F8">
        <w:rPr>
          <w:rFonts w:ascii="Arial" w:hAnsi="Arial" w:cs="Arial"/>
          <w:sz w:val="22"/>
          <w:szCs w:val="22"/>
        </w:rPr>
        <w:t xml:space="preserve"> </w:t>
      </w:r>
      <w:r w:rsidR="00572C76" w:rsidRPr="00BD1399">
        <w:rPr>
          <w:rFonts w:ascii="Arial" w:hAnsi="Arial" w:cs="Arial"/>
          <w:sz w:val="22"/>
          <w:szCs w:val="22"/>
        </w:rPr>
        <w:t>adquiridos en conformidad con lo establecido en estas Bases</w:t>
      </w:r>
      <w:r w:rsidR="0080369E">
        <w:rPr>
          <w:rFonts w:ascii="Arial" w:hAnsi="Arial" w:cs="Arial"/>
          <w:sz w:val="22"/>
          <w:szCs w:val="22"/>
        </w:rPr>
        <w:t>.</w:t>
      </w:r>
    </w:p>
    <w:p w14:paraId="67FEC1DA" w14:textId="2BB20B88" w:rsidR="00DE3685" w:rsidRPr="00BD1399" w:rsidRDefault="005C53DE" w:rsidP="00A53A0C">
      <w:pPr>
        <w:spacing w:before="120" w:after="100" w:afterAutospacing="1"/>
        <w:jc w:val="both"/>
        <w:rPr>
          <w:rFonts w:ascii="Arial" w:hAnsi="Arial" w:cs="Arial"/>
          <w:sz w:val="22"/>
          <w:szCs w:val="22"/>
          <w:lang w:val="es-ES_tradnl"/>
        </w:rPr>
      </w:pPr>
      <w:r w:rsidRPr="0084536B">
        <w:rPr>
          <w:rFonts w:ascii="Arial" w:hAnsi="Arial" w:cs="Arial"/>
          <w:b/>
          <w:color w:val="000000"/>
          <w:sz w:val="22"/>
          <w:szCs w:val="22"/>
        </w:rPr>
        <w:t xml:space="preserve">Página de la Promoción: </w:t>
      </w:r>
      <w:r w:rsidR="00D9020F" w:rsidRPr="0084536B">
        <w:rPr>
          <w:rFonts w:ascii="Arial" w:hAnsi="Arial" w:cs="Arial"/>
          <w:color w:val="000000"/>
          <w:sz w:val="22"/>
          <w:szCs w:val="22"/>
        </w:rPr>
        <w:t>s</w:t>
      </w:r>
      <w:r w:rsidRPr="0084536B">
        <w:rPr>
          <w:rFonts w:ascii="Arial" w:hAnsi="Arial" w:cs="Arial"/>
          <w:color w:val="000000"/>
          <w:sz w:val="22"/>
          <w:szCs w:val="22"/>
        </w:rPr>
        <w:t>ignifica la</w:t>
      </w:r>
      <w:r w:rsidR="003934E4">
        <w:rPr>
          <w:rFonts w:ascii="Arial" w:hAnsi="Arial" w:cs="Arial"/>
          <w:color w:val="000000"/>
          <w:sz w:val="22"/>
          <w:szCs w:val="22"/>
        </w:rPr>
        <w:t xml:space="preserve"> página</w:t>
      </w:r>
      <w:r w:rsidRPr="0084536B">
        <w:rPr>
          <w:rFonts w:ascii="Arial" w:hAnsi="Arial" w:cs="Arial"/>
          <w:color w:val="000000"/>
          <w:sz w:val="22"/>
          <w:szCs w:val="22"/>
        </w:rPr>
        <w:t xml:space="preserve"> web disponible para esta Promoción en la siguiente dirección de Interne</w:t>
      </w:r>
      <w:r w:rsidR="003925D2" w:rsidRPr="0084536B">
        <w:rPr>
          <w:rFonts w:ascii="Arial" w:hAnsi="Arial" w:cs="Arial"/>
          <w:color w:val="000000"/>
          <w:sz w:val="22"/>
          <w:szCs w:val="22"/>
        </w:rPr>
        <w:t>t:</w:t>
      </w:r>
      <w:r w:rsidR="00E80686">
        <w:rPr>
          <w:rFonts w:ascii="Arial" w:hAnsi="Arial" w:cs="Arial"/>
          <w:color w:val="000000"/>
          <w:sz w:val="22"/>
          <w:szCs w:val="22"/>
        </w:rPr>
        <w:t xml:space="preserve"> </w:t>
      </w:r>
      <w:hyperlink r:id="rId7" w:history="1">
        <w:r w:rsidR="00933EAA" w:rsidRPr="00362C3E">
          <w:rPr>
            <w:rStyle w:val="Hipervnculo"/>
            <w:rFonts w:ascii="Arial" w:hAnsi="Arial" w:cs="Arial"/>
            <w:sz w:val="22"/>
            <w:szCs w:val="22"/>
          </w:rPr>
          <w:t>https://www.samsung.com/es/offer/galaxy-zfold3-zflip3-regalo-galaxy-watch4/</w:t>
        </w:r>
      </w:hyperlink>
      <w:r w:rsidR="00933EAA" w:rsidRPr="00933EAA" w:rsidDel="00933EAA">
        <w:rPr>
          <w:rFonts w:ascii="Arial" w:hAnsi="Arial" w:cs="Arial"/>
          <w:color w:val="000000"/>
          <w:sz w:val="22"/>
          <w:szCs w:val="22"/>
        </w:rPr>
        <w:t xml:space="preserve"> </w:t>
      </w:r>
    </w:p>
    <w:p w14:paraId="69D7E327" w14:textId="069F765F" w:rsidR="00661CEC" w:rsidRPr="0085614E" w:rsidRDefault="005C53DE" w:rsidP="00661CEC">
      <w:pPr>
        <w:spacing w:before="120" w:after="100" w:afterAutospacing="1"/>
        <w:jc w:val="both"/>
        <w:rPr>
          <w:rFonts w:ascii="Arial" w:hAnsi="Arial" w:cs="Arial"/>
          <w:color w:val="000000"/>
          <w:sz w:val="22"/>
          <w:szCs w:val="22"/>
        </w:rPr>
      </w:pPr>
      <w:r w:rsidRPr="00BD1399">
        <w:rPr>
          <w:rFonts w:ascii="Arial" w:hAnsi="Arial" w:cs="Arial"/>
          <w:b/>
          <w:color w:val="000000"/>
          <w:sz w:val="22"/>
          <w:szCs w:val="22"/>
        </w:rPr>
        <w:t>Territorio</w:t>
      </w:r>
      <w:r w:rsidRPr="00BD1399">
        <w:rPr>
          <w:rFonts w:ascii="Arial" w:hAnsi="Arial" w:cs="Arial"/>
          <w:color w:val="000000"/>
          <w:sz w:val="22"/>
          <w:szCs w:val="22"/>
        </w:rPr>
        <w:t>:</w:t>
      </w:r>
      <w:r w:rsidR="00661CEC" w:rsidRPr="0085614E">
        <w:rPr>
          <w:rFonts w:ascii="Arial" w:hAnsi="Arial" w:cs="Arial"/>
          <w:color w:val="000000"/>
          <w:sz w:val="22"/>
          <w:szCs w:val="22"/>
        </w:rPr>
        <w:t xml:space="preserve"> significa el ámbito territorial de la Promoción, que será el territorio español.</w:t>
      </w:r>
    </w:p>
    <w:p w14:paraId="4E97BEFA" w14:textId="361BF105" w:rsidR="00615DF7" w:rsidRPr="00BD1399" w:rsidRDefault="00615DF7" w:rsidP="0084536B">
      <w:pPr>
        <w:spacing w:before="120" w:after="100" w:afterAutospacing="1"/>
        <w:jc w:val="both"/>
        <w:rPr>
          <w:rFonts w:ascii="Arial" w:hAnsi="Arial" w:cs="Arial"/>
          <w:color w:val="000000"/>
          <w:sz w:val="22"/>
          <w:szCs w:val="22"/>
        </w:rPr>
      </w:pPr>
      <w:r w:rsidRPr="0084536B">
        <w:rPr>
          <w:rFonts w:ascii="Arial" w:hAnsi="Arial" w:cs="Arial"/>
          <w:b/>
          <w:color w:val="000000"/>
          <w:sz w:val="22"/>
          <w:szCs w:val="22"/>
        </w:rPr>
        <w:t>Tiendas Adheridas a la Promoción</w:t>
      </w:r>
      <w:r w:rsidRPr="0084536B">
        <w:rPr>
          <w:rFonts w:ascii="Arial" w:hAnsi="Arial" w:cs="Arial"/>
          <w:color w:val="000000"/>
          <w:sz w:val="22"/>
          <w:szCs w:val="22"/>
        </w:rPr>
        <w:t>:</w:t>
      </w:r>
      <w:r w:rsidR="00E80686">
        <w:rPr>
          <w:rFonts w:ascii="Arial" w:hAnsi="Arial" w:cs="Arial"/>
          <w:color w:val="000000"/>
          <w:sz w:val="22"/>
          <w:szCs w:val="22"/>
        </w:rPr>
        <w:t xml:space="preserve"> </w:t>
      </w:r>
      <w:r w:rsidR="00CF5F3E" w:rsidRPr="0084536B">
        <w:rPr>
          <w:rFonts w:ascii="Arial" w:hAnsi="Arial" w:cs="Arial"/>
          <w:color w:val="000000"/>
          <w:sz w:val="22"/>
          <w:szCs w:val="22"/>
        </w:rPr>
        <w:t>s</w:t>
      </w:r>
      <w:r w:rsidRPr="0084536B">
        <w:rPr>
          <w:rFonts w:ascii="Arial" w:hAnsi="Arial" w:cs="Arial"/>
          <w:color w:val="000000"/>
          <w:sz w:val="22"/>
          <w:szCs w:val="22"/>
        </w:rPr>
        <w:t>ignifica todos los establecimientos</w:t>
      </w:r>
      <w:r w:rsidR="0080369E" w:rsidRPr="0084536B">
        <w:rPr>
          <w:rFonts w:ascii="Arial" w:hAnsi="Arial" w:cs="Arial"/>
          <w:color w:val="000000"/>
          <w:sz w:val="22"/>
          <w:szCs w:val="22"/>
        </w:rPr>
        <w:t xml:space="preserve"> </w:t>
      </w:r>
      <w:r w:rsidR="0007056D" w:rsidRPr="0084536B">
        <w:rPr>
          <w:rFonts w:ascii="Arial" w:hAnsi="Arial" w:cs="Arial"/>
          <w:color w:val="000000"/>
          <w:sz w:val="22"/>
          <w:szCs w:val="22"/>
        </w:rPr>
        <w:t>ubicados en el Territorio en los que se pueda</w:t>
      </w:r>
      <w:r w:rsidR="00702725">
        <w:rPr>
          <w:rFonts w:ascii="Arial" w:hAnsi="Arial" w:cs="Arial"/>
          <w:color w:val="000000"/>
          <w:sz w:val="22"/>
          <w:szCs w:val="22"/>
        </w:rPr>
        <w:t>n</w:t>
      </w:r>
      <w:r w:rsidR="0007056D" w:rsidRPr="0084536B">
        <w:rPr>
          <w:rFonts w:ascii="Arial" w:hAnsi="Arial" w:cs="Arial"/>
          <w:color w:val="000000"/>
          <w:sz w:val="22"/>
          <w:szCs w:val="22"/>
        </w:rPr>
        <w:t xml:space="preserve"> adquirir </w:t>
      </w:r>
      <w:r w:rsidR="00702725">
        <w:rPr>
          <w:rFonts w:ascii="Arial" w:hAnsi="Arial" w:cs="Arial"/>
          <w:color w:val="000000"/>
          <w:sz w:val="22"/>
          <w:szCs w:val="22"/>
        </w:rPr>
        <w:t>los</w:t>
      </w:r>
      <w:r w:rsidR="0007056D" w:rsidRPr="0084536B">
        <w:rPr>
          <w:rFonts w:ascii="Arial" w:hAnsi="Arial" w:cs="Arial"/>
          <w:color w:val="000000"/>
          <w:sz w:val="22"/>
          <w:szCs w:val="22"/>
        </w:rPr>
        <w:t xml:space="preserve"> Producto</w:t>
      </w:r>
      <w:r w:rsidR="00702725">
        <w:rPr>
          <w:rFonts w:ascii="Arial" w:hAnsi="Arial" w:cs="Arial"/>
          <w:color w:val="000000"/>
          <w:sz w:val="22"/>
          <w:szCs w:val="22"/>
        </w:rPr>
        <w:t>s</w:t>
      </w:r>
      <w:r w:rsidR="00ED3942" w:rsidRPr="0084536B">
        <w:rPr>
          <w:rFonts w:ascii="Arial" w:hAnsi="Arial" w:cs="Arial"/>
          <w:color w:val="000000"/>
          <w:sz w:val="22"/>
          <w:szCs w:val="22"/>
        </w:rPr>
        <w:t xml:space="preserve"> </w:t>
      </w:r>
      <w:r w:rsidR="00220015">
        <w:rPr>
          <w:rFonts w:ascii="Arial" w:hAnsi="Arial" w:cs="Arial"/>
          <w:color w:val="000000"/>
          <w:sz w:val="22"/>
          <w:szCs w:val="22"/>
        </w:rPr>
        <w:t>listados</w:t>
      </w:r>
      <w:r w:rsidR="00636FD4">
        <w:rPr>
          <w:rFonts w:ascii="Arial" w:hAnsi="Arial" w:cs="Arial"/>
          <w:color w:val="000000"/>
          <w:sz w:val="22"/>
          <w:szCs w:val="22"/>
        </w:rPr>
        <w:t xml:space="preserve"> en la página de la promoción</w:t>
      </w:r>
      <w:r w:rsidR="00220015">
        <w:rPr>
          <w:rFonts w:ascii="Arial" w:hAnsi="Arial" w:cs="Arial"/>
          <w:color w:val="000000"/>
          <w:sz w:val="22"/>
          <w:szCs w:val="22"/>
        </w:rPr>
        <w:t xml:space="preserve"> (queda</w:t>
      </w:r>
      <w:r w:rsidR="00CF42B2">
        <w:rPr>
          <w:rFonts w:ascii="Arial" w:hAnsi="Arial" w:cs="Arial"/>
          <w:color w:val="000000"/>
          <w:sz w:val="22"/>
          <w:szCs w:val="22"/>
        </w:rPr>
        <w:t>n</w:t>
      </w:r>
      <w:r w:rsidR="00220015">
        <w:rPr>
          <w:rFonts w:ascii="Arial" w:hAnsi="Arial" w:cs="Arial"/>
          <w:color w:val="000000"/>
          <w:sz w:val="22"/>
          <w:szCs w:val="22"/>
        </w:rPr>
        <w:t xml:space="preserve"> excluid</w:t>
      </w:r>
      <w:r w:rsidR="00CF42B2">
        <w:rPr>
          <w:rFonts w:ascii="Arial" w:hAnsi="Arial" w:cs="Arial"/>
          <w:color w:val="000000"/>
          <w:sz w:val="22"/>
          <w:szCs w:val="22"/>
        </w:rPr>
        <w:t>os</w:t>
      </w:r>
      <w:r w:rsidR="00B74D81" w:rsidRPr="0084536B">
        <w:rPr>
          <w:rFonts w:ascii="Arial" w:hAnsi="Arial" w:cs="Arial"/>
          <w:color w:val="000000"/>
          <w:sz w:val="22"/>
          <w:szCs w:val="22"/>
        </w:rPr>
        <w:t xml:space="preserve"> </w:t>
      </w:r>
      <w:r w:rsidR="00B74D81" w:rsidRPr="003F364A">
        <w:rPr>
          <w:rFonts w:ascii="Arial" w:hAnsi="Arial" w:cs="Arial"/>
          <w:color w:val="000000"/>
          <w:sz w:val="22"/>
          <w:szCs w:val="22"/>
        </w:rPr>
        <w:t xml:space="preserve">la E-Store </w:t>
      </w:r>
      <w:r w:rsidR="00220015">
        <w:rPr>
          <w:rFonts w:ascii="Arial" w:hAnsi="Arial" w:cs="Arial"/>
          <w:color w:val="000000"/>
          <w:sz w:val="22"/>
          <w:szCs w:val="22"/>
        </w:rPr>
        <w:t xml:space="preserve">de Samsung en </w:t>
      </w:r>
      <w:hyperlink r:id="rId8" w:history="1">
        <w:r w:rsidR="00220015" w:rsidRPr="00220015">
          <w:rPr>
            <w:rStyle w:val="Hipervnculo"/>
            <w:rFonts w:ascii="Arial" w:hAnsi="Arial" w:cs="Arial"/>
            <w:sz w:val="22"/>
            <w:szCs w:val="22"/>
          </w:rPr>
          <w:t>https://www.samsung.com/es/</w:t>
        </w:r>
      </w:hyperlink>
      <w:r w:rsidR="00CF42B2">
        <w:rPr>
          <w:rFonts w:ascii="Arial" w:hAnsi="Arial" w:cs="Arial"/>
          <w:color w:val="000000"/>
          <w:sz w:val="22"/>
          <w:szCs w:val="22"/>
        </w:rPr>
        <w:t xml:space="preserve"> y lo clubes de compra</w:t>
      </w:r>
      <w:r w:rsidR="00F943AD">
        <w:rPr>
          <w:rFonts w:ascii="Arial" w:hAnsi="Arial" w:cs="Arial"/>
          <w:color w:val="000000"/>
          <w:sz w:val="22"/>
          <w:szCs w:val="22"/>
        </w:rPr>
        <w:t>)</w:t>
      </w:r>
      <w:r w:rsidR="00194BD7">
        <w:rPr>
          <w:rFonts w:ascii="Arial" w:hAnsi="Arial" w:cs="Arial"/>
          <w:color w:val="000000"/>
          <w:sz w:val="22"/>
          <w:szCs w:val="22"/>
        </w:rPr>
        <w:t xml:space="preserve">. </w:t>
      </w:r>
      <w:r w:rsidR="00166D36" w:rsidRPr="00166D36">
        <w:rPr>
          <w:rFonts w:ascii="Arial" w:hAnsi="Arial" w:cs="Arial"/>
          <w:color w:val="000000"/>
          <w:sz w:val="22"/>
          <w:szCs w:val="22"/>
        </w:rPr>
        <w:t>A efectos informativos, quedan excluid</w:t>
      </w:r>
      <w:r w:rsidR="00166D36">
        <w:rPr>
          <w:rFonts w:ascii="Arial" w:hAnsi="Arial" w:cs="Arial"/>
          <w:color w:val="000000"/>
          <w:sz w:val="22"/>
          <w:szCs w:val="22"/>
        </w:rPr>
        <w:t>o</w:t>
      </w:r>
      <w:r w:rsidR="00166D36" w:rsidRPr="00166D36">
        <w:rPr>
          <w:rFonts w:ascii="Arial" w:hAnsi="Arial" w:cs="Arial"/>
          <w:color w:val="000000"/>
          <w:sz w:val="22"/>
          <w:szCs w:val="22"/>
        </w:rPr>
        <w:t xml:space="preserve">s de esta mecánica las compras realizadas a través </w:t>
      </w:r>
      <w:r w:rsidR="00636FD4">
        <w:rPr>
          <w:rFonts w:ascii="Arial" w:hAnsi="Arial" w:cs="Arial"/>
          <w:color w:val="000000"/>
          <w:sz w:val="22"/>
          <w:szCs w:val="22"/>
        </w:rPr>
        <w:t>la E-Store</w:t>
      </w:r>
      <w:r w:rsidR="003E58E5">
        <w:rPr>
          <w:rFonts w:ascii="Arial" w:hAnsi="Arial" w:cs="Arial"/>
          <w:color w:val="000000"/>
          <w:sz w:val="22"/>
          <w:szCs w:val="22"/>
        </w:rPr>
        <w:t>.</w:t>
      </w:r>
    </w:p>
    <w:p w14:paraId="18648850" w14:textId="4F9FB343" w:rsidR="005C53DE" w:rsidRPr="0020016D" w:rsidRDefault="005C53DE" w:rsidP="0084536B">
      <w:pPr>
        <w:spacing w:before="120" w:after="100" w:afterAutospacing="1"/>
        <w:jc w:val="both"/>
        <w:rPr>
          <w:rFonts w:ascii="Arial" w:hAnsi="Arial" w:cs="Arial"/>
          <w:sz w:val="22"/>
          <w:szCs w:val="22"/>
          <w:lang w:val="es-ES_tradnl"/>
        </w:rPr>
      </w:pPr>
      <w:r w:rsidRPr="00BD1399">
        <w:rPr>
          <w:rFonts w:ascii="Arial" w:hAnsi="Arial" w:cs="Arial"/>
          <w:b/>
          <w:color w:val="000000"/>
          <w:sz w:val="22"/>
          <w:szCs w:val="22"/>
        </w:rPr>
        <w:t>Atención al Cliente</w:t>
      </w:r>
      <w:r w:rsidRPr="00BD1399">
        <w:rPr>
          <w:rFonts w:ascii="Arial" w:hAnsi="Arial" w:cs="Arial"/>
          <w:color w:val="000000"/>
          <w:sz w:val="22"/>
          <w:szCs w:val="22"/>
        </w:rPr>
        <w:t xml:space="preserve">: </w:t>
      </w:r>
      <w:r w:rsidR="00933EAA" w:rsidRPr="00933EAA">
        <w:rPr>
          <w:rFonts w:ascii="Arial" w:hAnsi="Arial" w:cs="Arial"/>
          <w:color w:val="000000"/>
          <w:sz w:val="22"/>
          <w:szCs w:val="22"/>
        </w:rPr>
        <w:t xml:space="preserve">significa el número de teléfono 91 022 0262 en horario de atención al público de lunes a viernes de 10 a 18 horas o en la dirección de correo electrónico: </w:t>
      </w:r>
      <w:hyperlink r:id="rId9" w:history="1">
        <w:r w:rsidR="007C38D0" w:rsidRPr="0086058F">
          <w:rPr>
            <w:rStyle w:val="Hipervnculo"/>
            <w:rFonts w:ascii="Arial" w:hAnsi="Arial" w:cs="Arial"/>
            <w:sz w:val="22"/>
            <w:szCs w:val="22"/>
          </w:rPr>
          <w:t>promofoldables@atento.es</w:t>
        </w:r>
      </w:hyperlink>
      <w:r w:rsidR="0020016D">
        <w:t>.</w:t>
      </w:r>
    </w:p>
    <w:p w14:paraId="74177D3C" w14:textId="77777777" w:rsidR="005C53DE" w:rsidRPr="00BD1399" w:rsidRDefault="005C53DE" w:rsidP="0084536B">
      <w:pPr>
        <w:spacing w:before="120" w:after="100" w:afterAutospacing="1"/>
        <w:jc w:val="both"/>
        <w:outlineLvl w:val="0"/>
        <w:rPr>
          <w:rFonts w:ascii="Arial" w:hAnsi="Arial" w:cs="Arial"/>
          <w:b/>
          <w:color w:val="000000"/>
          <w:sz w:val="22"/>
          <w:szCs w:val="22"/>
        </w:rPr>
      </w:pPr>
      <w:r w:rsidRPr="00BD1399">
        <w:rPr>
          <w:rFonts w:ascii="Arial" w:hAnsi="Arial" w:cs="Arial"/>
          <w:b/>
          <w:color w:val="000000"/>
          <w:sz w:val="22"/>
          <w:szCs w:val="22"/>
        </w:rPr>
        <w:t>2. ORGANIZADOR</w:t>
      </w:r>
    </w:p>
    <w:p w14:paraId="73985DDA" w14:textId="11399C76" w:rsidR="005C53DE" w:rsidRPr="0084536B" w:rsidRDefault="005C53DE" w:rsidP="0084536B">
      <w:pPr>
        <w:spacing w:before="120" w:after="100" w:afterAutospacing="1"/>
        <w:jc w:val="both"/>
        <w:rPr>
          <w:rFonts w:ascii="Arial" w:hAnsi="Arial" w:cs="Arial"/>
          <w:color w:val="000000"/>
          <w:sz w:val="22"/>
          <w:szCs w:val="22"/>
        </w:rPr>
      </w:pPr>
      <w:r w:rsidRPr="0084536B">
        <w:rPr>
          <w:rFonts w:ascii="Arial" w:hAnsi="Arial" w:cs="Arial"/>
          <w:color w:val="000000"/>
          <w:sz w:val="22"/>
          <w:szCs w:val="22"/>
        </w:rPr>
        <w:t xml:space="preserve">La organización de la presente Promoción corre a cargo de </w:t>
      </w:r>
      <w:r w:rsidR="00B6155A" w:rsidRPr="0084536B">
        <w:rPr>
          <w:rFonts w:ascii="Arial" w:hAnsi="Arial" w:cs="Arial"/>
          <w:color w:val="000000"/>
          <w:sz w:val="22"/>
          <w:szCs w:val="22"/>
        </w:rPr>
        <w:t>Samsung</w:t>
      </w:r>
      <w:r w:rsidRPr="0084536B">
        <w:rPr>
          <w:rFonts w:ascii="Arial" w:hAnsi="Arial" w:cs="Arial"/>
          <w:color w:val="000000"/>
          <w:sz w:val="22"/>
          <w:szCs w:val="22"/>
        </w:rPr>
        <w:t xml:space="preserve">, con </w:t>
      </w:r>
      <w:r w:rsidR="0007056D" w:rsidRPr="0084536B">
        <w:rPr>
          <w:rFonts w:ascii="Arial" w:hAnsi="Arial" w:cs="Arial"/>
          <w:color w:val="000000"/>
          <w:sz w:val="22"/>
          <w:szCs w:val="22"/>
        </w:rPr>
        <w:t>N</w:t>
      </w:r>
      <w:r w:rsidRPr="0084536B">
        <w:rPr>
          <w:rFonts w:ascii="Arial" w:hAnsi="Arial" w:cs="Arial"/>
          <w:color w:val="000000"/>
          <w:sz w:val="22"/>
          <w:szCs w:val="22"/>
        </w:rPr>
        <w:t>.I.F.: A-59</w:t>
      </w:r>
      <w:r w:rsidR="00CA390F" w:rsidRPr="0084536B">
        <w:rPr>
          <w:rFonts w:ascii="Arial" w:hAnsi="Arial" w:cs="Arial"/>
          <w:color w:val="000000"/>
          <w:sz w:val="22"/>
          <w:szCs w:val="22"/>
        </w:rPr>
        <w:t>.</w:t>
      </w:r>
      <w:r w:rsidRPr="0084536B">
        <w:rPr>
          <w:rFonts w:ascii="Arial" w:hAnsi="Arial" w:cs="Arial"/>
          <w:color w:val="000000"/>
          <w:sz w:val="22"/>
          <w:szCs w:val="22"/>
        </w:rPr>
        <w:t>308</w:t>
      </w:r>
      <w:r w:rsidR="00CA390F" w:rsidRPr="0084536B">
        <w:rPr>
          <w:rFonts w:ascii="Arial" w:hAnsi="Arial" w:cs="Arial"/>
          <w:color w:val="000000"/>
          <w:sz w:val="22"/>
          <w:szCs w:val="22"/>
        </w:rPr>
        <w:t>.</w:t>
      </w:r>
      <w:r w:rsidRPr="0084536B">
        <w:rPr>
          <w:rFonts w:ascii="Arial" w:hAnsi="Arial" w:cs="Arial"/>
          <w:color w:val="000000"/>
          <w:sz w:val="22"/>
          <w:szCs w:val="22"/>
        </w:rPr>
        <w:t xml:space="preserve">114 y cuyo domicilio social se encuentra ubicado en el Parque Empresarial Omega, Edificio C, Avda. de </w:t>
      </w:r>
      <w:r w:rsidR="00F03FA7" w:rsidRPr="0084536B">
        <w:rPr>
          <w:rFonts w:ascii="Arial" w:hAnsi="Arial" w:cs="Arial"/>
          <w:color w:val="000000"/>
          <w:sz w:val="22"/>
          <w:szCs w:val="22"/>
        </w:rPr>
        <w:t>la Transición Española</w:t>
      </w:r>
      <w:r w:rsidRPr="0084536B">
        <w:rPr>
          <w:rFonts w:ascii="Arial" w:hAnsi="Arial" w:cs="Arial"/>
          <w:color w:val="000000"/>
          <w:sz w:val="22"/>
          <w:szCs w:val="22"/>
        </w:rPr>
        <w:t>, 32, 28108 Alcobendas (Madrid).</w:t>
      </w:r>
    </w:p>
    <w:p w14:paraId="627974BB" w14:textId="77777777" w:rsidR="005C53DE" w:rsidRPr="0084536B" w:rsidRDefault="005C53DE" w:rsidP="0084536B">
      <w:pPr>
        <w:spacing w:before="120" w:after="100" w:afterAutospacing="1"/>
        <w:jc w:val="both"/>
        <w:outlineLvl w:val="0"/>
        <w:rPr>
          <w:rFonts w:ascii="Arial" w:hAnsi="Arial" w:cs="Arial"/>
          <w:b/>
          <w:color w:val="000000"/>
          <w:sz w:val="22"/>
          <w:szCs w:val="22"/>
        </w:rPr>
      </w:pPr>
      <w:r w:rsidRPr="0084536B">
        <w:rPr>
          <w:rFonts w:ascii="Arial" w:hAnsi="Arial" w:cs="Arial"/>
          <w:b/>
          <w:color w:val="000000"/>
          <w:sz w:val="22"/>
          <w:szCs w:val="22"/>
        </w:rPr>
        <w:t>3. OBJETO DE LA PROMOCIÓN</w:t>
      </w:r>
    </w:p>
    <w:p w14:paraId="1506131C" w14:textId="5DC096D9" w:rsidR="005C53DE" w:rsidRPr="0084536B" w:rsidRDefault="00CF5F3E" w:rsidP="0084536B">
      <w:pPr>
        <w:spacing w:before="120" w:after="100" w:afterAutospacing="1"/>
        <w:jc w:val="both"/>
        <w:rPr>
          <w:rFonts w:ascii="Arial" w:hAnsi="Arial" w:cs="Arial"/>
          <w:color w:val="000000"/>
          <w:sz w:val="22"/>
          <w:szCs w:val="22"/>
        </w:rPr>
      </w:pPr>
      <w:r w:rsidRPr="0084536B">
        <w:rPr>
          <w:rFonts w:ascii="Arial" w:hAnsi="Arial" w:cs="Arial"/>
          <w:color w:val="000000"/>
          <w:sz w:val="22"/>
          <w:szCs w:val="22"/>
        </w:rPr>
        <w:t>El objeto de la Promoción es</w:t>
      </w:r>
      <w:r w:rsidR="002314E0">
        <w:rPr>
          <w:rFonts w:ascii="Arial" w:hAnsi="Arial" w:cs="Arial"/>
          <w:color w:val="000000"/>
          <w:sz w:val="22"/>
          <w:szCs w:val="22"/>
        </w:rPr>
        <w:t xml:space="preserve"> la acción publicitaria denominada “</w:t>
      </w:r>
      <w:r w:rsidR="00432251" w:rsidRPr="00432251">
        <w:rPr>
          <w:rFonts w:ascii="Arial" w:hAnsi="Arial" w:cs="Arial"/>
          <w:color w:val="000000"/>
          <w:sz w:val="22"/>
          <w:szCs w:val="22"/>
        </w:rPr>
        <w:t>Galaxy Z Fold3 / Z Flip3 con regalo de Galaxy Watch4</w:t>
      </w:r>
      <w:r w:rsidR="002314E0">
        <w:rPr>
          <w:rFonts w:ascii="Arial" w:hAnsi="Arial" w:cs="Arial"/>
          <w:color w:val="000000"/>
          <w:sz w:val="22"/>
          <w:szCs w:val="22"/>
        </w:rPr>
        <w:t>”</w:t>
      </w:r>
      <w:r w:rsidRPr="0084536B">
        <w:rPr>
          <w:rFonts w:ascii="Arial" w:hAnsi="Arial" w:cs="Arial"/>
          <w:color w:val="000000"/>
          <w:sz w:val="22"/>
          <w:szCs w:val="22"/>
        </w:rPr>
        <w:t xml:space="preserve"> </w:t>
      </w:r>
      <w:r w:rsidR="00702725">
        <w:rPr>
          <w:rFonts w:ascii="Arial" w:hAnsi="Arial" w:cs="Arial"/>
          <w:color w:val="000000"/>
          <w:sz w:val="22"/>
          <w:szCs w:val="22"/>
        </w:rPr>
        <w:t>la promoción de los Productos.</w:t>
      </w:r>
    </w:p>
    <w:p w14:paraId="1E0722FC" w14:textId="77777777" w:rsidR="005C53DE" w:rsidRPr="00BD1399" w:rsidRDefault="005C53DE" w:rsidP="0084536B">
      <w:pPr>
        <w:spacing w:before="120" w:after="100" w:afterAutospacing="1"/>
        <w:jc w:val="both"/>
        <w:outlineLvl w:val="0"/>
        <w:rPr>
          <w:rFonts w:ascii="Arial" w:hAnsi="Arial" w:cs="Arial"/>
          <w:b/>
          <w:color w:val="000000"/>
          <w:sz w:val="22"/>
          <w:szCs w:val="22"/>
        </w:rPr>
      </w:pPr>
      <w:r w:rsidRPr="0084536B">
        <w:rPr>
          <w:rFonts w:ascii="Arial" w:hAnsi="Arial" w:cs="Arial"/>
          <w:b/>
          <w:color w:val="000000"/>
          <w:sz w:val="22"/>
          <w:szCs w:val="22"/>
        </w:rPr>
        <w:t>4. PERIODO DE VIGENCIA</w:t>
      </w:r>
    </w:p>
    <w:p w14:paraId="34AE8C14" w14:textId="2CC52446" w:rsidR="005C53DE" w:rsidRPr="0084536B" w:rsidRDefault="005C53DE" w:rsidP="0084536B">
      <w:pPr>
        <w:spacing w:before="120" w:after="100" w:afterAutospacing="1"/>
        <w:jc w:val="both"/>
        <w:rPr>
          <w:rFonts w:ascii="Arial" w:hAnsi="Arial" w:cs="Arial"/>
          <w:color w:val="000000"/>
          <w:sz w:val="22"/>
          <w:szCs w:val="22"/>
        </w:rPr>
      </w:pPr>
      <w:r w:rsidRPr="0084536B">
        <w:rPr>
          <w:rFonts w:ascii="Arial" w:hAnsi="Arial" w:cs="Arial"/>
          <w:color w:val="000000"/>
          <w:sz w:val="22"/>
          <w:szCs w:val="22"/>
        </w:rPr>
        <w:t xml:space="preserve">El Periodo de Vigencia de la Promoción, durante el cual se podrá realizar la compra del Producto, que da derecho a participar en la Promoción, comienza el </w:t>
      </w:r>
      <w:r w:rsidR="00432251">
        <w:rPr>
          <w:rFonts w:ascii="Arial" w:hAnsi="Arial" w:cs="Arial"/>
          <w:color w:val="000000"/>
          <w:sz w:val="22"/>
          <w:szCs w:val="22"/>
        </w:rPr>
        <w:t>6</w:t>
      </w:r>
      <w:r w:rsidR="00A53A0C">
        <w:rPr>
          <w:rFonts w:ascii="Arial" w:hAnsi="Arial" w:cs="Arial"/>
          <w:color w:val="000000"/>
          <w:sz w:val="22"/>
          <w:szCs w:val="22"/>
        </w:rPr>
        <w:t xml:space="preserve"> de diciembre</w:t>
      </w:r>
      <w:r w:rsidR="00F007C5" w:rsidRPr="0084536B">
        <w:rPr>
          <w:rFonts w:ascii="Arial" w:hAnsi="Arial" w:cs="Arial"/>
          <w:color w:val="000000"/>
          <w:sz w:val="22"/>
          <w:szCs w:val="22"/>
        </w:rPr>
        <w:t xml:space="preserve"> </w:t>
      </w:r>
      <w:r w:rsidR="00833B3F" w:rsidRPr="0084536B">
        <w:rPr>
          <w:rFonts w:ascii="Arial" w:hAnsi="Arial" w:cs="Arial"/>
          <w:color w:val="000000"/>
          <w:sz w:val="22"/>
          <w:szCs w:val="22"/>
        </w:rPr>
        <w:t xml:space="preserve">de </w:t>
      </w:r>
      <w:r w:rsidR="00B6155A" w:rsidRPr="0084536B">
        <w:rPr>
          <w:rFonts w:ascii="Arial" w:hAnsi="Arial" w:cs="Arial"/>
          <w:color w:val="000000"/>
          <w:sz w:val="22"/>
          <w:szCs w:val="22"/>
        </w:rPr>
        <w:t>202</w:t>
      </w:r>
      <w:r w:rsidR="006E7DBD">
        <w:rPr>
          <w:rFonts w:ascii="Arial" w:hAnsi="Arial" w:cs="Arial"/>
          <w:color w:val="000000"/>
          <w:sz w:val="22"/>
          <w:szCs w:val="22"/>
        </w:rPr>
        <w:t>1</w:t>
      </w:r>
      <w:r w:rsidR="00B6155A" w:rsidRPr="0084536B">
        <w:rPr>
          <w:rFonts w:ascii="Arial" w:hAnsi="Arial" w:cs="Arial"/>
          <w:color w:val="000000"/>
          <w:sz w:val="22"/>
          <w:szCs w:val="22"/>
        </w:rPr>
        <w:t xml:space="preserve"> </w:t>
      </w:r>
      <w:r w:rsidR="00732231" w:rsidRPr="0084536B">
        <w:rPr>
          <w:rFonts w:ascii="Arial" w:hAnsi="Arial" w:cs="Arial"/>
          <w:color w:val="000000"/>
          <w:sz w:val="22"/>
          <w:szCs w:val="22"/>
        </w:rPr>
        <w:t xml:space="preserve">y finaliza el </w:t>
      </w:r>
      <w:r w:rsidR="00432251">
        <w:rPr>
          <w:rFonts w:ascii="Arial" w:hAnsi="Arial" w:cs="Arial"/>
          <w:color w:val="000000"/>
          <w:sz w:val="22"/>
          <w:szCs w:val="22"/>
        </w:rPr>
        <w:t>6</w:t>
      </w:r>
      <w:r w:rsidR="00194BD7">
        <w:rPr>
          <w:rFonts w:ascii="Arial" w:hAnsi="Arial" w:cs="Arial"/>
          <w:color w:val="000000"/>
          <w:sz w:val="22"/>
          <w:szCs w:val="22"/>
        </w:rPr>
        <w:t xml:space="preserve"> de enero de 2022</w:t>
      </w:r>
      <w:r w:rsidRPr="0084536B">
        <w:rPr>
          <w:rFonts w:ascii="Arial" w:hAnsi="Arial" w:cs="Arial"/>
          <w:color w:val="000000"/>
          <w:sz w:val="22"/>
          <w:szCs w:val="22"/>
        </w:rPr>
        <w:t xml:space="preserve">, ambos inclusive. El periodo de registro </w:t>
      </w:r>
      <w:r w:rsidR="00BB489B" w:rsidRPr="0084536B">
        <w:rPr>
          <w:rFonts w:ascii="Arial" w:hAnsi="Arial" w:cs="Arial"/>
          <w:color w:val="000000"/>
          <w:sz w:val="22"/>
          <w:szCs w:val="22"/>
        </w:rPr>
        <w:t xml:space="preserve">de </w:t>
      </w:r>
      <w:r w:rsidRPr="0084536B">
        <w:rPr>
          <w:rFonts w:ascii="Arial" w:hAnsi="Arial" w:cs="Arial"/>
          <w:color w:val="000000"/>
          <w:sz w:val="22"/>
          <w:szCs w:val="22"/>
        </w:rPr>
        <w:t xml:space="preserve">la Promoción, de conformidad con lo establecido en el Apartado 6 de estas Bases, finaliza el día </w:t>
      </w:r>
      <w:r w:rsidR="00432251">
        <w:rPr>
          <w:rFonts w:ascii="Arial" w:hAnsi="Arial" w:cs="Arial"/>
          <w:color w:val="000000"/>
          <w:sz w:val="22"/>
          <w:szCs w:val="22"/>
        </w:rPr>
        <w:t>20</w:t>
      </w:r>
      <w:r w:rsidR="00731988">
        <w:rPr>
          <w:rFonts w:ascii="Arial" w:hAnsi="Arial" w:cs="Arial"/>
          <w:color w:val="000000"/>
          <w:sz w:val="22"/>
          <w:szCs w:val="22"/>
        </w:rPr>
        <w:t xml:space="preserve"> </w:t>
      </w:r>
      <w:r w:rsidR="003C5782">
        <w:rPr>
          <w:rFonts w:ascii="Arial" w:hAnsi="Arial" w:cs="Arial"/>
          <w:sz w:val="22"/>
          <w:szCs w:val="22"/>
        </w:rPr>
        <w:t xml:space="preserve">de </w:t>
      </w:r>
      <w:r w:rsidR="00731988">
        <w:rPr>
          <w:rFonts w:ascii="Arial" w:hAnsi="Arial" w:cs="Arial"/>
          <w:sz w:val="22"/>
          <w:szCs w:val="22"/>
        </w:rPr>
        <w:t>enero</w:t>
      </w:r>
      <w:r w:rsidR="003C5782">
        <w:rPr>
          <w:rFonts w:ascii="Arial" w:hAnsi="Arial" w:cs="Arial"/>
          <w:sz w:val="22"/>
          <w:szCs w:val="22"/>
        </w:rPr>
        <w:t xml:space="preserve"> de 2022</w:t>
      </w:r>
      <w:r w:rsidR="00DF3E59" w:rsidRPr="0084536B">
        <w:rPr>
          <w:rFonts w:ascii="Arial" w:hAnsi="Arial" w:cs="Arial"/>
          <w:color w:val="000000"/>
          <w:sz w:val="22"/>
          <w:szCs w:val="22"/>
        </w:rPr>
        <w:t xml:space="preserve"> </w:t>
      </w:r>
      <w:r w:rsidRPr="0084536B">
        <w:rPr>
          <w:rFonts w:ascii="Arial" w:hAnsi="Arial" w:cs="Arial"/>
          <w:color w:val="000000"/>
          <w:sz w:val="22"/>
          <w:szCs w:val="22"/>
        </w:rPr>
        <w:t>(incluido).</w:t>
      </w:r>
    </w:p>
    <w:p w14:paraId="123F9BA4" w14:textId="230D80CE" w:rsidR="005C53DE" w:rsidRPr="00BD1399" w:rsidRDefault="005C53DE" w:rsidP="0084536B">
      <w:pPr>
        <w:spacing w:before="120" w:after="100" w:afterAutospacing="1"/>
        <w:jc w:val="both"/>
        <w:outlineLvl w:val="0"/>
        <w:rPr>
          <w:rFonts w:ascii="Arial" w:hAnsi="Arial" w:cs="Arial"/>
          <w:b/>
          <w:color w:val="000000"/>
          <w:sz w:val="22"/>
          <w:szCs w:val="22"/>
        </w:rPr>
      </w:pPr>
      <w:r w:rsidRPr="0084536B">
        <w:rPr>
          <w:rFonts w:ascii="Arial" w:hAnsi="Arial" w:cs="Arial"/>
          <w:b/>
          <w:color w:val="000000"/>
          <w:sz w:val="22"/>
          <w:szCs w:val="22"/>
        </w:rPr>
        <w:t>5. REGALO</w:t>
      </w:r>
    </w:p>
    <w:p w14:paraId="1B53F839" w14:textId="4BBE3599" w:rsidR="00ED3942" w:rsidRPr="0084536B" w:rsidRDefault="00ED3942" w:rsidP="0084536B">
      <w:pPr>
        <w:spacing w:before="120" w:after="100" w:afterAutospacing="1"/>
        <w:jc w:val="both"/>
        <w:rPr>
          <w:rFonts w:ascii="Arial" w:hAnsi="Arial" w:cs="Arial"/>
          <w:sz w:val="22"/>
          <w:szCs w:val="22"/>
        </w:rPr>
      </w:pPr>
      <w:r w:rsidRPr="0084536B">
        <w:rPr>
          <w:rFonts w:ascii="Arial" w:hAnsi="Arial" w:cs="Arial"/>
          <w:sz w:val="22"/>
          <w:szCs w:val="22"/>
        </w:rPr>
        <w:lastRenderedPageBreak/>
        <w:t xml:space="preserve">Los participantes que adquieran un Producto, de conformidad con estas Bases, en una Tienda Adherida a la Promoción y durante el Período de Vigencia de la Promoción, y cumplan con todas las formalidades que se indican a continuación, recibirán </w:t>
      </w:r>
      <w:r w:rsidR="00A53A0C">
        <w:rPr>
          <w:rFonts w:ascii="Arial" w:hAnsi="Arial" w:cs="Arial"/>
          <w:sz w:val="22"/>
          <w:szCs w:val="22"/>
        </w:rPr>
        <w:t>un</w:t>
      </w:r>
      <w:r w:rsidR="00731988">
        <w:rPr>
          <w:rFonts w:ascii="Arial" w:hAnsi="Arial" w:cs="Arial"/>
          <w:sz w:val="22"/>
          <w:szCs w:val="22"/>
        </w:rPr>
        <w:t xml:space="preserve">a (1) </w:t>
      </w:r>
      <w:r w:rsidR="00432251">
        <w:rPr>
          <w:rFonts w:ascii="Arial" w:hAnsi="Arial" w:cs="Arial"/>
          <w:sz w:val="22"/>
          <w:szCs w:val="22"/>
        </w:rPr>
        <w:t xml:space="preserve">dispositivo </w:t>
      </w:r>
      <w:r w:rsidR="00432251" w:rsidRPr="00432251">
        <w:rPr>
          <w:rFonts w:ascii="Arial" w:hAnsi="Arial" w:cs="Arial"/>
          <w:sz w:val="22"/>
          <w:szCs w:val="22"/>
        </w:rPr>
        <w:t>Galaxy Watch4 (</w:t>
      </w:r>
      <w:r w:rsidR="00432251">
        <w:rPr>
          <w:rFonts w:ascii="Arial" w:hAnsi="Arial" w:cs="Arial"/>
          <w:sz w:val="22"/>
          <w:szCs w:val="22"/>
        </w:rPr>
        <w:t xml:space="preserve">Modelo </w:t>
      </w:r>
      <w:r w:rsidR="00432251" w:rsidRPr="00432251">
        <w:rPr>
          <w:rFonts w:ascii="Arial" w:hAnsi="Arial" w:cs="Arial"/>
          <w:sz w:val="22"/>
          <w:szCs w:val="22"/>
        </w:rPr>
        <w:t xml:space="preserve">SKU SM-R860NZDAPHE o </w:t>
      </w:r>
      <w:r w:rsidR="00432251">
        <w:rPr>
          <w:rFonts w:ascii="Arial" w:hAnsi="Arial" w:cs="Arial"/>
          <w:sz w:val="22"/>
          <w:szCs w:val="22"/>
        </w:rPr>
        <w:t xml:space="preserve">Modelo </w:t>
      </w:r>
      <w:r w:rsidR="00432251" w:rsidRPr="00432251">
        <w:rPr>
          <w:rFonts w:ascii="Arial" w:hAnsi="Arial" w:cs="Arial"/>
          <w:sz w:val="22"/>
          <w:szCs w:val="22"/>
        </w:rPr>
        <w:t>SM-R870NZKAPHE a elección del cliente</w:t>
      </w:r>
      <w:r w:rsidR="00432251">
        <w:rPr>
          <w:rFonts w:ascii="Arial" w:hAnsi="Arial" w:cs="Arial"/>
          <w:sz w:val="22"/>
          <w:szCs w:val="22"/>
        </w:rPr>
        <w:t>)</w:t>
      </w:r>
      <w:r w:rsidR="00432251" w:rsidRPr="00432251" w:rsidDel="00432251">
        <w:rPr>
          <w:rFonts w:ascii="Arial" w:hAnsi="Arial" w:cs="Arial"/>
          <w:sz w:val="22"/>
          <w:szCs w:val="22"/>
        </w:rPr>
        <w:t xml:space="preserve"> </w:t>
      </w:r>
      <w:r w:rsidR="00E34A8A">
        <w:rPr>
          <w:rFonts w:ascii="Arial" w:hAnsi="Arial" w:cs="Arial"/>
          <w:sz w:val="22"/>
          <w:szCs w:val="22"/>
        </w:rPr>
        <w:t>(e</w:t>
      </w:r>
      <w:r w:rsidRPr="0084536B">
        <w:rPr>
          <w:rFonts w:ascii="Arial" w:hAnsi="Arial" w:cs="Arial"/>
          <w:sz w:val="22"/>
          <w:szCs w:val="22"/>
        </w:rPr>
        <w:t>n adelante, el “</w:t>
      </w:r>
      <w:r w:rsidRPr="0084536B">
        <w:rPr>
          <w:rFonts w:ascii="Arial" w:hAnsi="Arial" w:cs="Arial"/>
          <w:b/>
          <w:bCs/>
          <w:sz w:val="22"/>
          <w:szCs w:val="22"/>
        </w:rPr>
        <w:t>Regalo</w:t>
      </w:r>
      <w:r w:rsidRPr="0084536B">
        <w:rPr>
          <w:rFonts w:ascii="Arial" w:hAnsi="Arial" w:cs="Arial"/>
          <w:sz w:val="22"/>
          <w:szCs w:val="22"/>
        </w:rPr>
        <w:t>”</w:t>
      </w:r>
      <w:r w:rsidR="00E34A8A">
        <w:rPr>
          <w:rFonts w:ascii="Arial" w:hAnsi="Arial" w:cs="Arial"/>
          <w:sz w:val="22"/>
          <w:szCs w:val="22"/>
        </w:rPr>
        <w:t>)</w:t>
      </w:r>
      <w:r w:rsidRPr="0084536B">
        <w:rPr>
          <w:rFonts w:ascii="Arial" w:hAnsi="Arial" w:cs="Arial"/>
          <w:sz w:val="22"/>
          <w:szCs w:val="22"/>
        </w:rPr>
        <w:t>.</w:t>
      </w:r>
    </w:p>
    <w:p w14:paraId="2964DA99" w14:textId="63D39A22" w:rsidR="00ED3942" w:rsidRPr="0084536B" w:rsidRDefault="00ED3942" w:rsidP="0084536B">
      <w:pPr>
        <w:spacing w:before="120" w:after="100" w:afterAutospacing="1"/>
        <w:jc w:val="both"/>
        <w:rPr>
          <w:rFonts w:ascii="Arial" w:hAnsi="Arial" w:cs="Arial"/>
          <w:sz w:val="22"/>
          <w:szCs w:val="22"/>
        </w:rPr>
      </w:pPr>
      <w:r w:rsidRPr="0084536B">
        <w:rPr>
          <w:rFonts w:ascii="Arial" w:hAnsi="Arial" w:cs="Arial"/>
          <w:sz w:val="22"/>
          <w:szCs w:val="22"/>
        </w:rPr>
        <w:t>Para poder obtener del Regalo, el participante debe cumplir las condiciones de participación y la mecánica establecida en estas Bases.</w:t>
      </w:r>
    </w:p>
    <w:p w14:paraId="2A1ECDF6" w14:textId="1FBBAA20" w:rsidR="005C53DE" w:rsidRDefault="005C53DE" w:rsidP="0084536B">
      <w:pPr>
        <w:spacing w:before="120" w:after="100" w:afterAutospacing="1"/>
        <w:jc w:val="both"/>
        <w:outlineLvl w:val="0"/>
        <w:rPr>
          <w:rFonts w:ascii="Arial" w:hAnsi="Arial" w:cs="Arial"/>
          <w:b/>
          <w:color w:val="000000"/>
          <w:sz w:val="22"/>
          <w:szCs w:val="22"/>
        </w:rPr>
      </w:pPr>
      <w:r w:rsidRPr="004A01C4">
        <w:rPr>
          <w:rFonts w:ascii="Arial" w:hAnsi="Arial" w:cs="Arial"/>
          <w:b/>
          <w:color w:val="000000"/>
          <w:sz w:val="22"/>
          <w:szCs w:val="22"/>
        </w:rPr>
        <w:t>6. MECÁNICA DE LA PROMOCIÓN</w:t>
      </w:r>
    </w:p>
    <w:p w14:paraId="3BCDFC0D" w14:textId="10EC0CBE" w:rsidR="004A01C4" w:rsidRDefault="004A01C4" w:rsidP="004A01C4">
      <w:pPr>
        <w:spacing w:before="120" w:after="100" w:afterAutospacing="1"/>
        <w:jc w:val="both"/>
        <w:outlineLvl w:val="0"/>
        <w:rPr>
          <w:rFonts w:ascii="Arial" w:hAnsi="Arial" w:cs="Arial"/>
          <w:bCs/>
          <w:color w:val="000000"/>
          <w:sz w:val="22"/>
          <w:szCs w:val="22"/>
          <w:lang w:val="es-ES_tradnl"/>
        </w:rPr>
      </w:pPr>
      <w:r w:rsidRPr="004A01C4">
        <w:rPr>
          <w:rFonts w:ascii="Arial" w:hAnsi="Arial" w:cs="Arial"/>
          <w:bCs/>
          <w:color w:val="000000"/>
          <w:sz w:val="22"/>
          <w:szCs w:val="22"/>
          <w:lang w:val="es-ES_tradnl"/>
        </w:rPr>
        <w:t xml:space="preserve">El participante deberá comprar el Producto en una de las Tiendas Adheridas a la Promoción, durante el Periodo de Vigencia de la Promoción, cumpliendo con el resto de las condiciones establecidas en estas Bases. Una vez que el participante haya recibido el Producto, el participante deberá crearse una Samsung </w:t>
      </w:r>
      <w:proofErr w:type="spellStart"/>
      <w:r w:rsidRPr="004A01C4">
        <w:rPr>
          <w:rFonts w:ascii="Arial" w:hAnsi="Arial" w:cs="Arial"/>
          <w:bCs/>
          <w:color w:val="000000"/>
          <w:sz w:val="22"/>
          <w:szCs w:val="22"/>
          <w:lang w:val="es-ES_tradnl"/>
        </w:rPr>
        <w:t>Account</w:t>
      </w:r>
      <w:proofErr w:type="spellEnd"/>
      <w:r w:rsidRPr="004A01C4">
        <w:rPr>
          <w:rFonts w:ascii="Arial" w:hAnsi="Arial" w:cs="Arial"/>
          <w:bCs/>
          <w:color w:val="000000"/>
          <w:sz w:val="22"/>
          <w:szCs w:val="22"/>
          <w:lang w:val="es-ES_tradnl"/>
        </w:rPr>
        <w:t xml:space="preserve"> (si no disponía de una) rellenando el formulario de registro con los datos que se le soliciten. Una vez registrado en Samsung </w:t>
      </w:r>
      <w:proofErr w:type="spellStart"/>
      <w:r w:rsidRPr="004A01C4">
        <w:rPr>
          <w:rFonts w:ascii="Arial" w:hAnsi="Arial" w:cs="Arial"/>
          <w:bCs/>
          <w:color w:val="000000"/>
          <w:sz w:val="22"/>
          <w:szCs w:val="22"/>
          <w:lang w:val="es-ES_tradnl"/>
        </w:rPr>
        <w:t>Account</w:t>
      </w:r>
      <w:proofErr w:type="spellEnd"/>
      <w:r w:rsidRPr="004A01C4">
        <w:rPr>
          <w:rFonts w:ascii="Arial" w:hAnsi="Arial" w:cs="Arial"/>
          <w:bCs/>
          <w:color w:val="000000"/>
          <w:sz w:val="22"/>
          <w:szCs w:val="22"/>
          <w:lang w:val="es-ES_tradnl"/>
        </w:rPr>
        <w:t xml:space="preserve">, el participante deberá acceder la Aplicación “Samsung </w:t>
      </w:r>
      <w:proofErr w:type="spellStart"/>
      <w:r w:rsidRPr="004A01C4">
        <w:rPr>
          <w:rFonts w:ascii="Arial" w:hAnsi="Arial" w:cs="Arial"/>
          <w:bCs/>
          <w:color w:val="000000"/>
          <w:sz w:val="22"/>
          <w:szCs w:val="22"/>
          <w:lang w:val="es-ES_tradnl"/>
        </w:rPr>
        <w:t>Members</w:t>
      </w:r>
      <w:proofErr w:type="spellEnd"/>
      <w:r w:rsidRPr="004A01C4">
        <w:rPr>
          <w:rFonts w:ascii="Arial" w:hAnsi="Arial" w:cs="Arial"/>
          <w:bCs/>
          <w:color w:val="000000"/>
          <w:sz w:val="22"/>
          <w:szCs w:val="22"/>
          <w:lang w:val="es-ES_tradnl"/>
        </w:rPr>
        <w:t>”</w:t>
      </w:r>
      <w:r w:rsidR="009D4A9D">
        <w:rPr>
          <w:rFonts w:ascii="Arial" w:hAnsi="Arial" w:cs="Arial"/>
          <w:bCs/>
          <w:color w:val="000000"/>
          <w:sz w:val="22"/>
          <w:szCs w:val="22"/>
          <w:lang w:val="es-ES_tradnl"/>
        </w:rPr>
        <w:t xml:space="preserve"> y</w:t>
      </w:r>
      <w:r w:rsidRPr="004A01C4">
        <w:rPr>
          <w:rFonts w:ascii="Arial" w:hAnsi="Arial" w:cs="Arial"/>
          <w:bCs/>
          <w:color w:val="000000"/>
          <w:sz w:val="22"/>
          <w:szCs w:val="22"/>
          <w:lang w:val="es-ES_tradnl"/>
        </w:rPr>
        <w:t xml:space="preserve"> entrar en la sección de “Ventajas” de la Aplicació</w:t>
      </w:r>
      <w:r w:rsidR="009D4A9D">
        <w:rPr>
          <w:rFonts w:ascii="Arial" w:hAnsi="Arial" w:cs="Arial"/>
          <w:bCs/>
          <w:color w:val="000000"/>
          <w:sz w:val="22"/>
          <w:szCs w:val="22"/>
          <w:lang w:val="es-ES_tradnl"/>
        </w:rPr>
        <w:t>n. Una vez dentro de la sección “Ventajas”, se le presentarán dos banners, uno por cada modelo del Regalo,</w:t>
      </w:r>
      <w:r w:rsidRPr="004A01C4">
        <w:rPr>
          <w:rFonts w:ascii="Arial" w:hAnsi="Arial" w:cs="Arial"/>
          <w:bCs/>
          <w:color w:val="000000"/>
          <w:sz w:val="22"/>
          <w:szCs w:val="22"/>
          <w:lang w:val="es-ES_tradnl"/>
        </w:rPr>
        <w:t xml:space="preserve"> y</w:t>
      </w:r>
      <w:r w:rsidR="009D4A9D">
        <w:rPr>
          <w:rFonts w:ascii="Arial" w:hAnsi="Arial" w:cs="Arial"/>
          <w:bCs/>
          <w:color w:val="000000"/>
          <w:sz w:val="22"/>
          <w:szCs w:val="22"/>
          <w:lang w:val="es-ES_tradnl"/>
        </w:rPr>
        <w:t xml:space="preserve"> deberá </w:t>
      </w:r>
      <w:r w:rsidRPr="004A01C4">
        <w:rPr>
          <w:rFonts w:ascii="Arial" w:hAnsi="Arial" w:cs="Arial"/>
          <w:bCs/>
          <w:color w:val="000000"/>
          <w:sz w:val="22"/>
          <w:szCs w:val="22"/>
          <w:lang w:val="es-ES_tradnl"/>
        </w:rPr>
        <w:t xml:space="preserve">clicar en el banner </w:t>
      </w:r>
      <w:r w:rsidR="009D4A9D">
        <w:rPr>
          <w:rFonts w:ascii="Arial" w:hAnsi="Arial" w:cs="Arial"/>
          <w:bCs/>
          <w:color w:val="000000"/>
          <w:sz w:val="22"/>
          <w:szCs w:val="22"/>
          <w:lang w:val="es-ES_tradnl"/>
        </w:rPr>
        <w:t>correspond</w:t>
      </w:r>
      <w:r w:rsidRPr="004A01C4">
        <w:rPr>
          <w:rFonts w:ascii="Arial" w:hAnsi="Arial" w:cs="Arial"/>
          <w:bCs/>
          <w:color w:val="000000"/>
          <w:sz w:val="22"/>
          <w:szCs w:val="22"/>
          <w:lang w:val="es-ES_tradnl"/>
        </w:rPr>
        <w:t>iente</w:t>
      </w:r>
      <w:r w:rsidR="009D4A9D">
        <w:rPr>
          <w:rFonts w:ascii="Arial" w:hAnsi="Arial" w:cs="Arial"/>
          <w:bCs/>
          <w:color w:val="000000"/>
          <w:sz w:val="22"/>
          <w:szCs w:val="22"/>
          <w:lang w:val="es-ES_tradnl"/>
        </w:rPr>
        <w:t xml:space="preserve"> al regalo que quiere recibir</w:t>
      </w:r>
      <w:r w:rsidRPr="004A01C4">
        <w:rPr>
          <w:rFonts w:ascii="Arial" w:hAnsi="Arial" w:cs="Arial"/>
          <w:bCs/>
          <w:color w:val="000000"/>
          <w:sz w:val="22"/>
          <w:szCs w:val="22"/>
          <w:lang w:val="es-ES_tradnl"/>
        </w:rPr>
        <w:t xml:space="preserve">. Al </w:t>
      </w:r>
      <w:r w:rsidR="009D4A9D">
        <w:rPr>
          <w:rFonts w:ascii="Arial" w:hAnsi="Arial" w:cs="Arial"/>
          <w:bCs/>
          <w:color w:val="000000"/>
          <w:sz w:val="22"/>
          <w:szCs w:val="22"/>
          <w:lang w:val="es-ES_tradnl"/>
        </w:rPr>
        <w:t>seleccionar el</w:t>
      </w:r>
      <w:r w:rsidRPr="004A01C4">
        <w:rPr>
          <w:rFonts w:ascii="Arial" w:hAnsi="Arial" w:cs="Arial"/>
          <w:bCs/>
          <w:color w:val="000000"/>
          <w:sz w:val="22"/>
          <w:szCs w:val="22"/>
          <w:lang w:val="es-ES_tradnl"/>
        </w:rPr>
        <w:t xml:space="preserve"> banner </w:t>
      </w:r>
      <w:r w:rsidR="009D4A9D">
        <w:rPr>
          <w:rFonts w:ascii="Arial" w:hAnsi="Arial" w:cs="Arial"/>
          <w:bCs/>
          <w:color w:val="000000"/>
          <w:sz w:val="22"/>
          <w:szCs w:val="22"/>
          <w:lang w:val="es-ES_tradnl"/>
        </w:rPr>
        <w:t>elegido,</w:t>
      </w:r>
      <w:r w:rsidRPr="004A01C4">
        <w:rPr>
          <w:rFonts w:ascii="Arial" w:hAnsi="Arial" w:cs="Arial"/>
          <w:bCs/>
          <w:color w:val="000000"/>
          <w:sz w:val="22"/>
          <w:szCs w:val="22"/>
          <w:lang w:val="es-ES_tradnl"/>
        </w:rPr>
        <w:t xml:space="preserve"> conforme a lo anterior, se abrirá un formulario de registro alojado en</w:t>
      </w:r>
      <w:r w:rsidR="009D4A9D">
        <w:rPr>
          <w:rFonts w:ascii="Arial" w:hAnsi="Arial" w:cs="Arial"/>
          <w:bCs/>
          <w:color w:val="000000"/>
          <w:sz w:val="22"/>
          <w:szCs w:val="22"/>
          <w:lang w:val="es-ES_tradnl"/>
        </w:rPr>
        <w:t xml:space="preserve"> </w:t>
      </w:r>
      <w:hyperlink r:id="rId10" w:history="1">
        <w:r w:rsidR="009D4A9D" w:rsidRPr="009D4A9D">
          <w:rPr>
            <w:rStyle w:val="Hipervnculo"/>
            <w:rFonts w:ascii="Arial" w:hAnsi="Arial" w:cs="Arial"/>
            <w:bCs/>
            <w:sz w:val="22"/>
            <w:szCs w:val="22"/>
          </w:rPr>
          <w:t>https://www.europe-samsung.com/npromosamsung/registro.aspx?codigo=651</w:t>
        </w:r>
      </w:hyperlink>
      <w:r w:rsidR="009D4A9D" w:rsidRPr="009D4A9D">
        <w:rPr>
          <w:rFonts w:ascii="Arial" w:hAnsi="Arial" w:cs="Arial"/>
          <w:bCs/>
          <w:color w:val="000000"/>
          <w:sz w:val="22"/>
          <w:szCs w:val="22"/>
        </w:rPr>
        <w:t xml:space="preserve"> </w:t>
      </w:r>
      <w:r w:rsidR="009D4A9D">
        <w:rPr>
          <w:rFonts w:ascii="Arial" w:hAnsi="Arial" w:cs="Arial"/>
          <w:bCs/>
          <w:color w:val="000000"/>
          <w:sz w:val="22"/>
          <w:szCs w:val="22"/>
        </w:rPr>
        <w:t xml:space="preserve">o en </w:t>
      </w:r>
      <w:hyperlink r:id="rId11" w:history="1">
        <w:r w:rsidR="009D4A9D" w:rsidRPr="009D4A9D">
          <w:rPr>
            <w:rStyle w:val="Hipervnculo"/>
            <w:rFonts w:ascii="Arial" w:hAnsi="Arial" w:cs="Arial"/>
            <w:bCs/>
            <w:sz w:val="22"/>
            <w:szCs w:val="22"/>
          </w:rPr>
          <w:t>https://www.europe-samsung.com/npromosamsung/registro.aspx?codigo=652</w:t>
        </w:r>
      </w:hyperlink>
      <w:r w:rsidR="009D4A9D">
        <w:rPr>
          <w:rFonts w:ascii="Arial" w:hAnsi="Arial" w:cs="Arial"/>
          <w:bCs/>
          <w:color w:val="000000"/>
          <w:sz w:val="22"/>
          <w:szCs w:val="22"/>
        </w:rPr>
        <w:t>, dependiendo del Regalo elegido</w:t>
      </w:r>
      <w:r>
        <w:rPr>
          <w:rFonts w:ascii="Arial" w:hAnsi="Arial" w:cs="Arial"/>
          <w:bCs/>
          <w:color w:val="000000"/>
          <w:sz w:val="22"/>
          <w:szCs w:val="22"/>
          <w:lang w:val="es-ES_tradnl"/>
        </w:rPr>
        <w:t>.</w:t>
      </w:r>
      <w:r w:rsidR="00216D4A">
        <w:rPr>
          <w:rFonts w:ascii="Arial" w:hAnsi="Arial" w:cs="Arial"/>
          <w:bCs/>
          <w:color w:val="000000"/>
          <w:sz w:val="22"/>
          <w:szCs w:val="22"/>
          <w:lang w:val="es-ES_tradnl"/>
        </w:rPr>
        <w:t xml:space="preserve"> Una vez escogido el banner y rellenado el formulario, el participante no realizar la misma operación con el otro Regalo ofertado.</w:t>
      </w:r>
      <w:r>
        <w:rPr>
          <w:rFonts w:ascii="Arial" w:hAnsi="Arial" w:cs="Arial"/>
          <w:bCs/>
          <w:color w:val="000000"/>
          <w:sz w:val="22"/>
          <w:szCs w:val="22"/>
          <w:lang w:val="es-ES_tradnl"/>
        </w:rPr>
        <w:t xml:space="preserve"> </w:t>
      </w:r>
      <w:r w:rsidRPr="004A01C4">
        <w:rPr>
          <w:rFonts w:ascii="Arial" w:hAnsi="Arial" w:cs="Arial"/>
          <w:bCs/>
          <w:color w:val="000000"/>
          <w:sz w:val="22"/>
          <w:szCs w:val="22"/>
          <w:lang w:val="es-ES_tradnl"/>
        </w:rPr>
        <w:t xml:space="preserve">El participante deberá proporcionar todos los datos que se exigen en ese formulario, en particular, nombre, apellidos, D.N.I., fecha de nacimiento, dirección de correo electrónico, teléfono, IMEI, fecha de compra del terminal, modelo del terminal, establecimiento de compra, dirección completa de envío (provincia, ciudad y código postal), </w:t>
      </w:r>
      <w:r w:rsidR="00220015">
        <w:rPr>
          <w:rFonts w:ascii="Arial" w:hAnsi="Arial" w:cs="Arial"/>
          <w:bCs/>
          <w:color w:val="000000"/>
          <w:sz w:val="22"/>
          <w:szCs w:val="22"/>
          <w:lang w:val="es-ES_tradnl"/>
        </w:rPr>
        <w:t xml:space="preserve">y adjuntar </w:t>
      </w:r>
      <w:r w:rsidRPr="004A01C4">
        <w:rPr>
          <w:rFonts w:ascii="Arial" w:hAnsi="Arial" w:cs="Arial"/>
          <w:bCs/>
          <w:color w:val="000000"/>
          <w:sz w:val="22"/>
          <w:szCs w:val="22"/>
          <w:lang w:val="es-ES_tradnl"/>
        </w:rPr>
        <w:t>imagen legible de la factura de compra, ticket de compra o albarán de entrega del Producto y captura o fotografía legible de la pantalla del Producto con el número IMEI del Producto, que se muestra en la pantalla al introducir la combinación *#06#</w:t>
      </w:r>
      <w:r w:rsidR="00432251">
        <w:rPr>
          <w:rFonts w:ascii="Arial" w:hAnsi="Arial" w:cs="Arial"/>
          <w:bCs/>
          <w:color w:val="000000"/>
          <w:sz w:val="22"/>
          <w:szCs w:val="22"/>
          <w:lang w:val="es-ES_tradnl"/>
        </w:rPr>
        <w:t>,</w:t>
      </w:r>
      <w:r w:rsidRPr="004A01C4">
        <w:rPr>
          <w:rFonts w:ascii="Arial" w:hAnsi="Arial" w:cs="Arial"/>
          <w:bCs/>
          <w:color w:val="000000"/>
          <w:sz w:val="22"/>
          <w:szCs w:val="22"/>
          <w:lang w:val="es-ES_tradnl"/>
        </w:rPr>
        <w:t>; y remitir o subir todo de forma online junto con el formulario (todo ello en el formato indicado en el formulario de registro de la Promoción)</w:t>
      </w:r>
      <w:r w:rsidRPr="004A01C4">
        <w:rPr>
          <w:rFonts w:ascii="Arial" w:hAnsi="Arial" w:cs="Arial"/>
          <w:bCs/>
          <w:color w:val="000000"/>
          <w:sz w:val="22"/>
          <w:szCs w:val="22"/>
        </w:rPr>
        <w:t xml:space="preserve">, entre el </w:t>
      </w:r>
      <w:r w:rsidR="00432251">
        <w:rPr>
          <w:rFonts w:ascii="Arial" w:hAnsi="Arial" w:cs="Arial"/>
          <w:bCs/>
          <w:color w:val="000000"/>
          <w:sz w:val="22"/>
          <w:szCs w:val="22"/>
        </w:rPr>
        <w:t>6</w:t>
      </w:r>
      <w:r w:rsidRPr="004A01C4">
        <w:rPr>
          <w:rFonts w:ascii="Arial" w:hAnsi="Arial" w:cs="Arial"/>
          <w:bCs/>
          <w:color w:val="000000"/>
          <w:sz w:val="22"/>
          <w:szCs w:val="22"/>
        </w:rPr>
        <w:t xml:space="preserve"> de </w:t>
      </w:r>
      <w:r w:rsidR="004430F2">
        <w:rPr>
          <w:rFonts w:ascii="Arial" w:hAnsi="Arial" w:cs="Arial"/>
          <w:bCs/>
          <w:color w:val="000000"/>
          <w:sz w:val="22"/>
          <w:szCs w:val="22"/>
        </w:rPr>
        <w:t>diciembre</w:t>
      </w:r>
      <w:r w:rsidRPr="004A01C4">
        <w:rPr>
          <w:rFonts w:ascii="Arial" w:hAnsi="Arial" w:cs="Arial"/>
          <w:bCs/>
          <w:color w:val="000000"/>
          <w:sz w:val="22"/>
          <w:szCs w:val="22"/>
        </w:rPr>
        <w:t xml:space="preserve"> de 2021 y el </w:t>
      </w:r>
      <w:r w:rsidR="00432251">
        <w:rPr>
          <w:rFonts w:ascii="Arial" w:hAnsi="Arial" w:cs="Arial"/>
          <w:bCs/>
          <w:color w:val="000000"/>
          <w:sz w:val="22"/>
          <w:szCs w:val="22"/>
        </w:rPr>
        <w:t>20</w:t>
      </w:r>
      <w:r w:rsidRPr="004A01C4">
        <w:rPr>
          <w:rFonts w:ascii="Arial" w:hAnsi="Arial" w:cs="Arial"/>
          <w:bCs/>
          <w:color w:val="000000"/>
          <w:sz w:val="22"/>
          <w:szCs w:val="22"/>
        </w:rPr>
        <w:t xml:space="preserve"> de </w:t>
      </w:r>
      <w:r w:rsidR="004430F2">
        <w:rPr>
          <w:rFonts w:ascii="Arial" w:hAnsi="Arial" w:cs="Arial"/>
          <w:bCs/>
          <w:color w:val="000000"/>
          <w:sz w:val="22"/>
          <w:szCs w:val="22"/>
        </w:rPr>
        <w:t>enero</w:t>
      </w:r>
      <w:r w:rsidRPr="004A01C4">
        <w:rPr>
          <w:rFonts w:ascii="Arial" w:hAnsi="Arial" w:cs="Arial"/>
          <w:bCs/>
          <w:color w:val="000000"/>
          <w:sz w:val="22"/>
          <w:szCs w:val="22"/>
        </w:rPr>
        <w:t xml:space="preserve"> de 202</w:t>
      </w:r>
      <w:r w:rsidR="004430F2">
        <w:rPr>
          <w:rFonts w:ascii="Arial" w:hAnsi="Arial" w:cs="Arial"/>
          <w:bCs/>
          <w:color w:val="000000"/>
          <w:sz w:val="22"/>
          <w:szCs w:val="22"/>
        </w:rPr>
        <w:t>2</w:t>
      </w:r>
      <w:r w:rsidRPr="004A01C4">
        <w:rPr>
          <w:rFonts w:ascii="Arial" w:hAnsi="Arial" w:cs="Arial"/>
          <w:bCs/>
          <w:color w:val="000000"/>
          <w:sz w:val="22"/>
          <w:szCs w:val="22"/>
        </w:rPr>
        <w:t xml:space="preserve"> (inclusive)</w:t>
      </w:r>
      <w:r w:rsidRPr="004A01C4">
        <w:rPr>
          <w:rFonts w:ascii="Arial" w:hAnsi="Arial" w:cs="Arial"/>
          <w:bCs/>
          <w:color w:val="000000"/>
          <w:sz w:val="22"/>
          <w:szCs w:val="22"/>
          <w:lang w:val="es-ES_tradnl"/>
        </w:rPr>
        <w:t>.</w:t>
      </w:r>
    </w:p>
    <w:p w14:paraId="1A632848" w14:textId="58B1177A" w:rsidR="002314E0" w:rsidRDefault="003E58E5" w:rsidP="004A01C4">
      <w:pPr>
        <w:spacing w:before="120" w:after="100" w:afterAutospacing="1"/>
        <w:jc w:val="both"/>
        <w:outlineLvl w:val="0"/>
        <w:rPr>
          <w:rFonts w:ascii="Arial" w:hAnsi="Arial" w:cs="Arial"/>
          <w:bCs/>
          <w:color w:val="000000"/>
          <w:sz w:val="22"/>
          <w:szCs w:val="22"/>
          <w:lang w:val="es-ES_tradnl"/>
        </w:rPr>
      </w:pPr>
      <w:r w:rsidRPr="00190D7D">
        <w:rPr>
          <w:rFonts w:ascii="Arial" w:hAnsi="Arial" w:cs="Arial"/>
          <w:noProof/>
          <w:sz w:val="22"/>
          <w:szCs w:val="22"/>
          <w:lang w:eastAsia="es-ES"/>
        </w:rPr>
        <w:lastRenderedPageBreak/>
        <w:drawing>
          <wp:anchor distT="0" distB="0" distL="114300" distR="114300" simplePos="0" relativeHeight="251659264" behindDoc="0" locked="0" layoutInCell="1" allowOverlap="1" wp14:anchorId="3C09B8F8" wp14:editId="5D41D66D">
            <wp:simplePos x="0" y="0"/>
            <wp:positionH relativeFrom="column">
              <wp:posOffset>-78740</wp:posOffset>
            </wp:positionH>
            <wp:positionV relativeFrom="paragraph">
              <wp:posOffset>227330</wp:posOffset>
            </wp:positionV>
            <wp:extent cx="1598295" cy="2843530"/>
            <wp:effectExtent l="0" t="0" r="0" b="0"/>
            <wp:wrapTopAndBottom/>
            <wp:docPr id="2" name="Imagen 3" descr="C:\Users\a.iglesias\AppData\Local\Microsoft\Windows\Temporary Internet Files\Content.Outlook\XI8XQZCI\Screenshot_20160621-165550 (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C:\Users\a.iglesias\AppData\Local\Microsoft\Windows\Temporary Internet Files\Content.Outlook\XI8XQZCI\Screenshot_20160621-165550 (00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8295" cy="284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230">
        <w:rPr>
          <w:rFonts w:ascii="Arial" w:hAnsi="Arial" w:cs="Arial"/>
          <w:bCs/>
          <w:color w:val="000000"/>
          <w:sz w:val="22"/>
          <w:szCs w:val="22"/>
          <w:lang w:val="es-ES_tradnl"/>
        </w:rPr>
        <w:t>Ejemplo para la captura de pantalla del número IMEI</w:t>
      </w:r>
      <w:r>
        <w:rPr>
          <w:rFonts w:ascii="Arial" w:hAnsi="Arial" w:cs="Arial"/>
          <w:bCs/>
          <w:color w:val="000000"/>
          <w:sz w:val="22"/>
          <w:szCs w:val="22"/>
          <w:lang w:val="es-ES_tradnl"/>
        </w:rPr>
        <w:t>:</w:t>
      </w:r>
    </w:p>
    <w:p w14:paraId="1CDE8614" w14:textId="77777777" w:rsidR="00FF2B42" w:rsidRDefault="00FF2B42" w:rsidP="004A01C4">
      <w:pPr>
        <w:spacing w:before="120" w:after="100" w:afterAutospacing="1"/>
        <w:jc w:val="both"/>
        <w:outlineLvl w:val="0"/>
        <w:rPr>
          <w:rFonts w:ascii="Arial" w:hAnsi="Arial" w:cs="Arial"/>
          <w:bCs/>
          <w:color w:val="000000"/>
          <w:sz w:val="22"/>
          <w:szCs w:val="22"/>
          <w:lang w:val="es-ES_tradnl"/>
        </w:rPr>
      </w:pPr>
    </w:p>
    <w:p w14:paraId="34B76141" w14:textId="77777777" w:rsidR="004A01C4" w:rsidRPr="004A01C4" w:rsidRDefault="004A01C4" w:rsidP="004A01C4">
      <w:pPr>
        <w:spacing w:before="120" w:after="100" w:afterAutospacing="1"/>
        <w:jc w:val="both"/>
        <w:outlineLvl w:val="0"/>
        <w:rPr>
          <w:rFonts w:ascii="Arial" w:hAnsi="Arial" w:cs="Arial"/>
          <w:bCs/>
          <w:color w:val="000000"/>
          <w:sz w:val="22"/>
          <w:szCs w:val="22"/>
          <w:lang w:val="es-ES_tradnl"/>
        </w:rPr>
      </w:pPr>
      <w:r w:rsidRPr="004A01C4">
        <w:rPr>
          <w:rFonts w:ascii="Arial" w:hAnsi="Arial" w:cs="Arial"/>
          <w:bCs/>
          <w:color w:val="000000"/>
          <w:sz w:val="22"/>
          <w:szCs w:val="22"/>
          <w:lang w:val="es-ES_tradnl"/>
        </w:rPr>
        <w:t>Tras completar y remitir el formulario, se desplegará una pantalla de confirmación. Adicionalmente, el participante recibirá un correo electrónico de confirmación de registro, pendiente de su posterior validación.</w:t>
      </w:r>
    </w:p>
    <w:p w14:paraId="7A1ACDEE" w14:textId="77777777" w:rsidR="004A01C4" w:rsidRPr="004A01C4" w:rsidRDefault="004A01C4" w:rsidP="004A01C4">
      <w:pPr>
        <w:spacing w:before="120" w:after="100" w:afterAutospacing="1"/>
        <w:jc w:val="both"/>
        <w:outlineLvl w:val="0"/>
        <w:rPr>
          <w:rFonts w:ascii="Arial" w:hAnsi="Arial" w:cs="Arial"/>
          <w:bCs/>
          <w:color w:val="000000"/>
          <w:sz w:val="22"/>
          <w:szCs w:val="22"/>
          <w:lang w:val="es-ES_tradnl"/>
        </w:rPr>
      </w:pPr>
      <w:r w:rsidRPr="004A01C4">
        <w:rPr>
          <w:rFonts w:ascii="Arial" w:hAnsi="Arial" w:cs="Arial"/>
          <w:bCs/>
          <w:color w:val="000000"/>
          <w:sz w:val="22"/>
          <w:szCs w:val="22"/>
          <w:lang w:val="es-ES_tradnl"/>
        </w:rPr>
        <w:t>Tras comprobar que se cumplen los requisitos establecidos en estas Bases, se comunicará a los participantes mediante correo electrónico a la dirección facilitada en el formulario de registro si tienen derecho al Regalo, si no cumplen los requisitos o si deben subsanar alguno de los requisitos en un plazo de cinco (5) días naturales desde la recepción del correo electrónico (cuando sean subsanables y en la forma en la que se indique en dicho correo). A estos efectos, sólo se consideran subsanables los supuestos en que (i) la copia de la factura de compra no sea legible, (ii) en que no se adjunte la copia de la factura de compra o (iii) la información de registro no concuerda con la documentación aportada por un error involuntario.</w:t>
      </w:r>
    </w:p>
    <w:p w14:paraId="715B2310" w14:textId="17CB884E" w:rsidR="004A01C4" w:rsidRPr="004A01C4" w:rsidRDefault="004A01C4" w:rsidP="004A01C4">
      <w:pPr>
        <w:spacing w:before="120" w:after="100" w:afterAutospacing="1"/>
        <w:jc w:val="both"/>
        <w:outlineLvl w:val="0"/>
        <w:rPr>
          <w:rFonts w:ascii="Arial" w:hAnsi="Arial" w:cs="Arial"/>
          <w:bCs/>
          <w:color w:val="000000"/>
          <w:sz w:val="22"/>
          <w:szCs w:val="22"/>
          <w:lang w:val="es-ES_tradnl"/>
        </w:rPr>
      </w:pPr>
      <w:r w:rsidRPr="004A01C4">
        <w:rPr>
          <w:rFonts w:ascii="Arial" w:hAnsi="Arial" w:cs="Arial"/>
          <w:bCs/>
          <w:color w:val="000000"/>
          <w:sz w:val="22"/>
          <w:szCs w:val="22"/>
          <w:lang w:val="es-ES_tradnl"/>
        </w:rPr>
        <w:t xml:space="preserve">Una vez que se le comunique su derecho al Regalo, se le facilitará por correo electrónico a los participantes con residencia en el territorio español, un código y un enlace a una página web donde deberá canjear el código. Este código solo será canjeable hasta el </w:t>
      </w:r>
      <w:r w:rsidR="00703FF2">
        <w:rPr>
          <w:rFonts w:ascii="Arial" w:hAnsi="Arial" w:cs="Arial"/>
          <w:bCs/>
          <w:color w:val="000000"/>
          <w:sz w:val="22"/>
          <w:szCs w:val="22"/>
          <w:lang w:val="es-ES_tradnl"/>
        </w:rPr>
        <w:t>31</w:t>
      </w:r>
      <w:r w:rsidR="00636FD4">
        <w:rPr>
          <w:rFonts w:ascii="Arial" w:hAnsi="Arial" w:cs="Arial"/>
          <w:bCs/>
          <w:color w:val="000000"/>
          <w:sz w:val="22"/>
          <w:szCs w:val="22"/>
          <w:lang w:val="es-ES_tradnl"/>
        </w:rPr>
        <w:t xml:space="preserve"> de</w:t>
      </w:r>
      <w:r w:rsidRPr="004A01C4">
        <w:rPr>
          <w:rFonts w:ascii="Arial" w:hAnsi="Arial" w:cs="Arial"/>
          <w:bCs/>
          <w:color w:val="000000"/>
          <w:sz w:val="22"/>
          <w:szCs w:val="22"/>
          <w:lang w:val="es-ES_tradnl"/>
        </w:rPr>
        <w:t xml:space="preserve"> </w:t>
      </w:r>
      <w:r w:rsidR="00703FF2">
        <w:rPr>
          <w:rFonts w:ascii="Arial" w:hAnsi="Arial" w:cs="Arial"/>
          <w:bCs/>
          <w:color w:val="000000"/>
          <w:sz w:val="22"/>
          <w:szCs w:val="22"/>
          <w:lang w:val="es-ES_tradnl"/>
        </w:rPr>
        <w:t>enero</w:t>
      </w:r>
      <w:r w:rsidR="004430F2">
        <w:rPr>
          <w:rFonts w:ascii="Arial" w:hAnsi="Arial" w:cs="Arial"/>
          <w:bCs/>
          <w:color w:val="000000"/>
          <w:sz w:val="22"/>
          <w:szCs w:val="22"/>
          <w:lang w:val="es-ES_tradnl"/>
        </w:rPr>
        <w:t xml:space="preserve"> </w:t>
      </w:r>
      <w:r w:rsidRPr="004A01C4">
        <w:rPr>
          <w:rFonts w:ascii="Arial" w:hAnsi="Arial" w:cs="Arial"/>
          <w:bCs/>
          <w:color w:val="000000"/>
          <w:sz w:val="22"/>
          <w:szCs w:val="22"/>
          <w:lang w:val="es-ES_tradnl"/>
        </w:rPr>
        <w:t>de 202</w:t>
      </w:r>
      <w:r w:rsidR="004430F2">
        <w:rPr>
          <w:rFonts w:ascii="Arial" w:hAnsi="Arial" w:cs="Arial"/>
          <w:bCs/>
          <w:color w:val="000000"/>
          <w:sz w:val="22"/>
          <w:szCs w:val="22"/>
          <w:lang w:val="es-ES_tradnl"/>
        </w:rPr>
        <w:t>2</w:t>
      </w:r>
      <w:r w:rsidRPr="004A01C4">
        <w:rPr>
          <w:rFonts w:ascii="Arial" w:hAnsi="Arial" w:cs="Arial"/>
          <w:bCs/>
          <w:color w:val="000000"/>
          <w:sz w:val="22"/>
          <w:szCs w:val="22"/>
          <w:lang w:val="es-ES_tradnl"/>
        </w:rPr>
        <w:t xml:space="preserve"> (inclusive), debiendo indicar como dirección del envío del Regalo, una dirección de correo postal situada en la Península o Islas Baleares. Para los participantes con residencia en Ceuta, Melilla o Islas Canarias, se les remitirá el regalo directamente a la dirección postal que hayan indicado en el formulario de registro, sin necesidad de canjear el código en la página web proporcionada. Samsung rechazará cualquier solicitud de participación que no cumpla con el procedimiento de registro o con las condiciones de participación establecidas en las presentes Bases. Las solicitudes incompletas, incorrectamente cumplimentadas, con errores, enviadas erróneamente, que se pretendan rectificar fuera de los supuestos de subsanación anteriores, sin cumplir los requisitos establecidos o después de los plazos establecidos en estas Bases, se considerarán nulas.</w:t>
      </w:r>
    </w:p>
    <w:p w14:paraId="505D038A" w14:textId="77777777" w:rsidR="004A01C4" w:rsidRPr="004A01C4" w:rsidRDefault="004A01C4" w:rsidP="004A01C4">
      <w:pPr>
        <w:spacing w:before="120" w:after="100" w:afterAutospacing="1"/>
        <w:jc w:val="both"/>
        <w:outlineLvl w:val="0"/>
        <w:rPr>
          <w:rFonts w:ascii="Arial" w:hAnsi="Arial" w:cs="Arial"/>
          <w:bCs/>
          <w:color w:val="000000"/>
          <w:sz w:val="22"/>
          <w:szCs w:val="22"/>
          <w:lang w:val="es-ES_tradnl"/>
        </w:rPr>
      </w:pPr>
      <w:r w:rsidRPr="004A01C4">
        <w:rPr>
          <w:rFonts w:ascii="Arial" w:hAnsi="Arial" w:cs="Arial"/>
          <w:bCs/>
          <w:color w:val="000000"/>
          <w:sz w:val="22"/>
          <w:szCs w:val="22"/>
          <w:lang w:val="es-ES_tradnl"/>
        </w:rPr>
        <w:t>La participación en la Promoción es gratuita. Para obtener el Regalo no es necesario realizar ninguna compra adicional.</w:t>
      </w:r>
    </w:p>
    <w:p w14:paraId="1B5DA02C" w14:textId="77777777" w:rsidR="004A01C4" w:rsidRPr="004A01C4" w:rsidRDefault="004A01C4" w:rsidP="004A01C4">
      <w:pPr>
        <w:spacing w:before="120" w:after="100" w:afterAutospacing="1"/>
        <w:jc w:val="both"/>
        <w:outlineLvl w:val="0"/>
        <w:rPr>
          <w:rFonts w:ascii="Arial" w:hAnsi="Arial" w:cs="Arial"/>
          <w:bCs/>
          <w:color w:val="000000"/>
          <w:sz w:val="22"/>
          <w:szCs w:val="22"/>
          <w:lang w:val="es-ES_tradnl"/>
        </w:rPr>
      </w:pPr>
      <w:r w:rsidRPr="004A01C4">
        <w:rPr>
          <w:rFonts w:ascii="Arial" w:hAnsi="Arial" w:cs="Arial"/>
          <w:bCs/>
          <w:color w:val="000000"/>
          <w:sz w:val="22"/>
          <w:szCs w:val="22"/>
          <w:lang w:val="es-ES_tradnl"/>
        </w:rPr>
        <w:lastRenderedPageBreak/>
        <w:t>Sin limitar en ninguna medida los derechos reconocidos a los consumidores por las disposiciones que resulten aplicables, Samsung no es responsable de la pérdida o demora por cualquier interrupción, falta temporal de disponibilidad o de continuidad de funcionamiento, problema en la transmisión, pérdida de información, fraude, desperfecto en la red, problema de funcionamiento de Software, fallo de acceso, de comunicación o de respuesta o alteración de la Promoción por problemas técnicos o de otra naturaleza que escapen a su control.</w:t>
      </w:r>
    </w:p>
    <w:p w14:paraId="58CFCD97" w14:textId="196267D3" w:rsidR="005C53DE" w:rsidRPr="0084536B" w:rsidRDefault="005C53DE" w:rsidP="0084536B">
      <w:pPr>
        <w:spacing w:before="120" w:after="100" w:afterAutospacing="1"/>
        <w:jc w:val="both"/>
        <w:outlineLvl w:val="0"/>
        <w:rPr>
          <w:rFonts w:ascii="Arial" w:hAnsi="Arial" w:cs="Arial"/>
          <w:b/>
          <w:sz w:val="22"/>
          <w:szCs w:val="22"/>
        </w:rPr>
      </w:pPr>
      <w:r w:rsidRPr="0084536B">
        <w:rPr>
          <w:rFonts w:ascii="Arial" w:hAnsi="Arial" w:cs="Arial"/>
          <w:b/>
          <w:sz w:val="22"/>
          <w:szCs w:val="22"/>
        </w:rPr>
        <w:t>7. CONDICIONES DE PARTICIPACIÓN</w:t>
      </w:r>
    </w:p>
    <w:p w14:paraId="38FCA818" w14:textId="0F25113B" w:rsidR="002767E3" w:rsidRPr="0084536B" w:rsidRDefault="002767E3" w:rsidP="0084536B">
      <w:pPr>
        <w:spacing w:before="120" w:after="100" w:afterAutospacing="1"/>
        <w:jc w:val="both"/>
        <w:rPr>
          <w:rFonts w:ascii="Arial" w:hAnsi="Arial" w:cs="Arial"/>
          <w:sz w:val="22"/>
          <w:szCs w:val="22"/>
        </w:rPr>
      </w:pPr>
      <w:r w:rsidRPr="0084536B">
        <w:rPr>
          <w:rFonts w:ascii="Arial" w:hAnsi="Arial" w:cs="Arial"/>
          <w:sz w:val="22"/>
          <w:szCs w:val="22"/>
        </w:rPr>
        <w:t>Sólo podrán participar en la Promoción personas físicas</w:t>
      </w:r>
      <w:r w:rsidR="00E67A1B" w:rsidRPr="0084536B">
        <w:rPr>
          <w:rFonts w:ascii="Arial" w:hAnsi="Arial" w:cs="Arial"/>
          <w:sz w:val="22"/>
          <w:szCs w:val="22"/>
        </w:rPr>
        <w:t xml:space="preserve">, que </w:t>
      </w:r>
      <w:r w:rsidR="00740A0C" w:rsidRPr="0084536B">
        <w:rPr>
          <w:rFonts w:ascii="Arial" w:hAnsi="Arial" w:cs="Arial"/>
          <w:sz w:val="22"/>
          <w:szCs w:val="22"/>
        </w:rPr>
        <w:t>no actúen como</w:t>
      </w:r>
      <w:r w:rsidR="00E67A1B" w:rsidRPr="0084536B">
        <w:rPr>
          <w:rFonts w:ascii="Arial" w:hAnsi="Arial" w:cs="Arial"/>
          <w:sz w:val="22"/>
          <w:szCs w:val="22"/>
        </w:rPr>
        <w:t xml:space="preserve"> empresarios individuales o profesionales,</w:t>
      </w:r>
      <w:r w:rsidRPr="0084536B">
        <w:rPr>
          <w:rFonts w:ascii="Arial" w:hAnsi="Arial" w:cs="Arial"/>
          <w:sz w:val="22"/>
          <w:szCs w:val="22"/>
        </w:rPr>
        <w:t xml:space="preserve"> mayores de 18 años y residentes en España.</w:t>
      </w:r>
    </w:p>
    <w:p w14:paraId="33F285FA" w14:textId="1C12C087" w:rsidR="003643B7" w:rsidRPr="0084536B" w:rsidRDefault="002767E3" w:rsidP="0084536B">
      <w:pPr>
        <w:spacing w:before="120" w:after="100" w:afterAutospacing="1"/>
        <w:jc w:val="both"/>
        <w:rPr>
          <w:rFonts w:ascii="Arial" w:hAnsi="Arial" w:cs="Arial"/>
          <w:sz w:val="22"/>
          <w:szCs w:val="22"/>
        </w:rPr>
      </w:pPr>
      <w:r w:rsidRPr="0084536B">
        <w:rPr>
          <w:rFonts w:ascii="Arial" w:hAnsi="Arial" w:cs="Arial"/>
          <w:sz w:val="22"/>
          <w:szCs w:val="22"/>
        </w:rPr>
        <w:t>La posibilidad de participar es personal para el adquirente del Producto e intransferible.</w:t>
      </w:r>
      <w:r w:rsidR="004D2F68" w:rsidRPr="0084536B">
        <w:rPr>
          <w:rFonts w:ascii="Arial" w:hAnsi="Arial" w:cs="Arial"/>
          <w:sz w:val="22"/>
          <w:szCs w:val="22"/>
        </w:rPr>
        <w:t xml:space="preserve"> Solo se permite una participación por persona</w:t>
      </w:r>
      <w:r w:rsidR="00D27BA9" w:rsidRPr="0084536B">
        <w:rPr>
          <w:rFonts w:ascii="Arial" w:hAnsi="Arial" w:cs="Arial"/>
          <w:sz w:val="22"/>
          <w:szCs w:val="22"/>
        </w:rPr>
        <w:t>.</w:t>
      </w:r>
    </w:p>
    <w:p w14:paraId="3D7E585C" w14:textId="62EB5573" w:rsidR="002767E3" w:rsidRPr="0084536B" w:rsidRDefault="002767E3" w:rsidP="0084536B">
      <w:pPr>
        <w:spacing w:before="120" w:after="100" w:afterAutospacing="1"/>
        <w:jc w:val="both"/>
        <w:rPr>
          <w:rFonts w:ascii="Arial" w:hAnsi="Arial" w:cs="Arial"/>
          <w:sz w:val="22"/>
          <w:szCs w:val="22"/>
        </w:rPr>
      </w:pPr>
      <w:r w:rsidRPr="0084536B">
        <w:rPr>
          <w:rFonts w:ascii="Arial" w:hAnsi="Arial" w:cs="Arial"/>
          <w:sz w:val="22"/>
          <w:szCs w:val="22"/>
        </w:rPr>
        <w:t xml:space="preserve">La </w:t>
      </w:r>
      <w:r w:rsidR="008E69BE" w:rsidRPr="0084536B">
        <w:rPr>
          <w:rFonts w:ascii="Arial" w:hAnsi="Arial" w:cs="Arial"/>
          <w:sz w:val="22"/>
          <w:szCs w:val="22"/>
        </w:rPr>
        <w:t>P</w:t>
      </w:r>
      <w:r w:rsidRPr="0084536B">
        <w:rPr>
          <w:rFonts w:ascii="Arial" w:hAnsi="Arial" w:cs="Arial"/>
          <w:sz w:val="22"/>
          <w:szCs w:val="22"/>
        </w:rPr>
        <w:t xml:space="preserve">romoción es acumulable </w:t>
      </w:r>
      <w:r w:rsidR="009C1665" w:rsidRPr="0084536B">
        <w:rPr>
          <w:rFonts w:ascii="Arial" w:hAnsi="Arial" w:cs="Arial"/>
          <w:sz w:val="22"/>
          <w:szCs w:val="22"/>
        </w:rPr>
        <w:t xml:space="preserve">a </w:t>
      </w:r>
      <w:r w:rsidRPr="0084536B">
        <w:rPr>
          <w:rFonts w:ascii="Arial" w:hAnsi="Arial" w:cs="Arial"/>
          <w:sz w:val="22"/>
          <w:szCs w:val="22"/>
        </w:rPr>
        <w:t>otras promociones organizadas por Samsung en relación con el mismo Producto</w:t>
      </w:r>
      <w:r w:rsidR="00CF42B2">
        <w:rPr>
          <w:rFonts w:ascii="Arial" w:hAnsi="Arial" w:cs="Arial"/>
          <w:sz w:val="22"/>
          <w:szCs w:val="22"/>
        </w:rPr>
        <w:t xml:space="preserve"> y no estará disponible para </w:t>
      </w:r>
      <w:proofErr w:type="spellStart"/>
      <w:r w:rsidR="00CF42B2">
        <w:rPr>
          <w:rFonts w:ascii="Arial" w:hAnsi="Arial" w:cs="Arial"/>
          <w:sz w:val="22"/>
          <w:szCs w:val="22"/>
        </w:rPr>
        <w:t>EPPs</w:t>
      </w:r>
      <w:proofErr w:type="spellEnd"/>
      <w:r w:rsidR="00CF42B2">
        <w:rPr>
          <w:rFonts w:ascii="Arial" w:hAnsi="Arial" w:cs="Arial"/>
          <w:sz w:val="22"/>
          <w:szCs w:val="22"/>
        </w:rPr>
        <w:t xml:space="preserve"> </w:t>
      </w:r>
      <w:r w:rsidR="00223AD6">
        <w:rPr>
          <w:rFonts w:ascii="Arial" w:hAnsi="Arial" w:cs="Arial"/>
          <w:sz w:val="22"/>
          <w:szCs w:val="22"/>
        </w:rPr>
        <w:t>/colectiv</w:t>
      </w:r>
      <w:r w:rsidR="00CF42B2">
        <w:rPr>
          <w:rFonts w:ascii="Arial" w:hAnsi="Arial" w:cs="Arial"/>
          <w:sz w:val="22"/>
          <w:szCs w:val="22"/>
        </w:rPr>
        <w:t>o</w:t>
      </w:r>
      <w:r w:rsidR="00223AD6">
        <w:rPr>
          <w:rFonts w:ascii="Arial" w:hAnsi="Arial" w:cs="Arial"/>
          <w:sz w:val="22"/>
          <w:szCs w:val="22"/>
        </w:rPr>
        <w:t>s ni tienda de empleado</w:t>
      </w:r>
      <w:r w:rsidRPr="0084536B">
        <w:rPr>
          <w:rFonts w:ascii="Arial" w:hAnsi="Arial" w:cs="Arial"/>
          <w:sz w:val="22"/>
          <w:szCs w:val="22"/>
        </w:rPr>
        <w:t xml:space="preserve">. </w:t>
      </w:r>
    </w:p>
    <w:p w14:paraId="1E3B355C" w14:textId="242E4BCA" w:rsidR="002767E3" w:rsidRPr="0084536B" w:rsidRDefault="002767E3" w:rsidP="0084536B">
      <w:pPr>
        <w:spacing w:before="120" w:after="100" w:afterAutospacing="1"/>
        <w:jc w:val="both"/>
        <w:rPr>
          <w:rFonts w:ascii="Arial" w:hAnsi="Arial" w:cs="Arial"/>
          <w:sz w:val="22"/>
          <w:szCs w:val="22"/>
        </w:rPr>
      </w:pPr>
      <w:r w:rsidRPr="0084536B">
        <w:rPr>
          <w:rFonts w:ascii="Arial" w:hAnsi="Arial" w:cs="Arial"/>
          <w:sz w:val="22"/>
          <w:szCs w:val="22"/>
        </w:rPr>
        <w:t>En caso de devolución del Producto, el participante perderá el derecho al Regalo</w:t>
      </w:r>
      <w:r w:rsidR="003F2695" w:rsidRPr="0084536B">
        <w:rPr>
          <w:rFonts w:ascii="Arial" w:hAnsi="Arial" w:cs="Arial"/>
          <w:sz w:val="22"/>
          <w:szCs w:val="22"/>
        </w:rPr>
        <w:t xml:space="preserve"> y </w:t>
      </w:r>
      <w:r w:rsidR="004430F2" w:rsidRPr="004430F2">
        <w:rPr>
          <w:rFonts w:ascii="Arial" w:hAnsi="Arial" w:cs="Arial"/>
          <w:sz w:val="22"/>
          <w:szCs w:val="22"/>
        </w:rPr>
        <w:t>deberá reintegrar el Regalo o, en caso de no poder devolverlo a Samsung, el importe del Regalo.</w:t>
      </w:r>
    </w:p>
    <w:p w14:paraId="5F3E0FE1" w14:textId="77777777" w:rsidR="0047288F" w:rsidRPr="00190D7D" w:rsidRDefault="0047288F" w:rsidP="0047288F">
      <w:pPr>
        <w:spacing w:before="120" w:after="100" w:afterAutospacing="1"/>
        <w:jc w:val="both"/>
        <w:rPr>
          <w:rFonts w:ascii="Arial" w:hAnsi="Arial" w:cs="Arial"/>
          <w:sz w:val="22"/>
          <w:szCs w:val="22"/>
        </w:rPr>
      </w:pPr>
      <w:r w:rsidRPr="00190D7D">
        <w:rPr>
          <w:rFonts w:ascii="Arial" w:hAnsi="Arial" w:cs="Arial"/>
          <w:sz w:val="22"/>
          <w:szCs w:val="22"/>
        </w:rPr>
        <w:t xml:space="preserve">La Promoción está limitada a una participación por persona que se podrá comprobar a través de documentos oficiales (D.N.I., N.I.E., pasaporte, carné de conducir, etc.) y por Producto (identificado mediante IMEI). </w:t>
      </w:r>
    </w:p>
    <w:p w14:paraId="4055FD84" w14:textId="0FBCE987" w:rsidR="002767E3" w:rsidRPr="0084536B" w:rsidRDefault="002767E3" w:rsidP="0084536B">
      <w:pPr>
        <w:spacing w:before="120" w:after="100" w:afterAutospacing="1"/>
        <w:jc w:val="both"/>
        <w:rPr>
          <w:rFonts w:ascii="Arial" w:hAnsi="Arial" w:cs="Arial"/>
          <w:sz w:val="22"/>
          <w:szCs w:val="22"/>
        </w:rPr>
      </w:pPr>
      <w:r w:rsidRPr="0084536B">
        <w:rPr>
          <w:rFonts w:ascii="Arial" w:hAnsi="Arial" w:cs="Arial"/>
          <w:sz w:val="22"/>
          <w:szCs w:val="22"/>
        </w:rPr>
        <w:t xml:space="preserve">No podrán participar en la Promoción las personas que hayan intervenido en su organización, ni los empleados de Samsung, de cualquiera de sus filiales, de cualquier sociedad que tenga participación en Samsung o de cualquier sociedad vinculada a Samsung, de las agencias publicitarias organizadoras de la Promoción, ni sus familiares, ascendientes, descendientes, cónyuges o parejas de hecho. </w:t>
      </w:r>
    </w:p>
    <w:p w14:paraId="11D08D0F" w14:textId="5D5792C5" w:rsidR="002767E3" w:rsidRPr="0084536B" w:rsidRDefault="002767E3" w:rsidP="0084536B">
      <w:pPr>
        <w:spacing w:before="120" w:after="100" w:afterAutospacing="1"/>
        <w:jc w:val="both"/>
        <w:rPr>
          <w:rFonts w:ascii="Arial" w:hAnsi="Arial" w:cs="Arial"/>
          <w:sz w:val="22"/>
          <w:szCs w:val="22"/>
        </w:rPr>
      </w:pPr>
      <w:r w:rsidRPr="0084536B">
        <w:rPr>
          <w:rFonts w:ascii="Arial" w:hAnsi="Arial" w:cs="Arial"/>
          <w:sz w:val="22"/>
          <w:szCs w:val="22"/>
        </w:rPr>
        <w:t>La aceptación expresa de estas Bases es condición necesaria para poder participar en la Promoción y para obtener el Regalo. Se considera que el participante ha aceptado las Bases al registrarse de conformidad con el Apartado 6 anterior.</w:t>
      </w:r>
    </w:p>
    <w:p w14:paraId="4DDB065B" w14:textId="346A22A5" w:rsidR="002767E3" w:rsidRDefault="002767E3" w:rsidP="0084536B">
      <w:pPr>
        <w:spacing w:before="120" w:after="100" w:afterAutospacing="1"/>
        <w:jc w:val="both"/>
        <w:rPr>
          <w:rFonts w:ascii="Arial" w:hAnsi="Arial" w:cs="Arial"/>
          <w:sz w:val="22"/>
          <w:szCs w:val="22"/>
        </w:rPr>
      </w:pPr>
      <w:r w:rsidRPr="0084536B">
        <w:rPr>
          <w:rFonts w:ascii="Arial" w:hAnsi="Arial" w:cs="Arial"/>
          <w:sz w:val="22"/>
          <w:szCs w:val="22"/>
        </w:rPr>
        <w:t>El incumplimiento por cualquier participante de las condiciones establecidas en las Bases supondrá la anulación automática de dicha participación. Del mismo modo, cualquier indicación falsa o indicios de identidad o domicilio falso o fraude, ocasionará la descalificación inmediata del participante y, en su caso, la imposibilidad de disfrutar del Regalo descrito en el Apartado 5 de las presentes Bases.</w:t>
      </w:r>
    </w:p>
    <w:p w14:paraId="29492024" w14:textId="39014987" w:rsidR="002767E3" w:rsidRPr="0084536B" w:rsidRDefault="002767E3" w:rsidP="0084536B">
      <w:pPr>
        <w:spacing w:before="120" w:after="100" w:afterAutospacing="1"/>
        <w:jc w:val="both"/>
        <w:rPr>
          <w:rFonts w:ascii="Arial" w:hAnsi="Arial" w:cs="Arial"/>
          <w:sz w:val="22"/>
          <w:szCs w:val="22"/>
        </w:rPr>
      </w:pPr>
      <w:r w:rsidRPr="0084536B">
        <w:rPr>
          <w:rFonts w:ascii="Arial" w:hAnsi="Arial" w:cs="Arial"/>
          <w:sz w:val="22"/>
          <w:szCs w:val="22"/>
        </w:rPr>
        <w:t>El Regalo no será susceptible de cambio, alteración o compensación a petición de los participantes en la Promoción. Si un participante no quiere disfrutar del mismo</w:t>
      </w:r>
      <w:r w:rsidR="00B07DB2" w:rsidRPr="0084536B">
        <w:rPr>
          <w:rFonts w:ascii="Arial" w:hAnsi="Arial" w:cs="Arial"/>
          <w:sz w:val="22"/>
          <w:szCs w:val="22"/>
        </w:rPr>
        <w:t>,</w:t>
      </w:r>
      <w:r w:rsidRPr="0084536B">
        <w:rPr>
          <w:rFonts w:ascii="Arial" w:hAnsi="Arial" w:cs="Arial"/>
          <w:sz w:val="22"/>
          <w:szCs w:val="22"/>
        </w:rPr>
        <w:t xml:space="preserve"> no se le ofrecerá Regalo alternativo. El disfrute del Regalo será personal e intransferible; quedando expresamente prohibida su comercialización.</w:t>
      </w:r>
    </w:p>
    <w:p w14:paraId="1B014DA4" w14:textId="77777777" w:rsidR="005C53DE" w:rsidRPr="0084536B" w:rsidRDefault="005C53DE" w:rsidP="0084536B">
      <w:pPr>
        <w:spacing w:before="120" w:after="100" w:afterAutospacing="1"/>
        <w:jc w:val="both"/>
        <w:outlineLvl w:val="0"/>
        <w:rPr>
          <w:rFonts w:ascii="Arial" w:hAnsi="Arial" w:cs="Arial"/>
          <w:b/>
          <w:color w:val="000000"/>
          <w:sz w:val="22"/>
          <w:szCs w:val="22"/>
        </w:rPr>
      </w:pPr>
      <w:r w:rsidRPr="0084536B">
        <w:rPr>
          <w:rFonts w:ascii="Arial" w:hAnsi="Arial" w:cs="Arial"/>
          <w:b/>
          <w:color w:val="000000"/>
          <w:sz w:val="22"/>
          <w:szCs w:val="22"/>
        </w:rPr>
        <w:t>8. ASISTENCIA AL USUARIO</w:t>
      </w:r>
    </w:p>
    <w:p w14:paraId="2F48F5A7" w14:textId="53D55464" w:rsidR="00DE3685" w:rsidRPr="0084536B" w:rsidRDefault="00673184" w:rsidP="0084536B">
      <w:pPr>
        <w:spacing w:before="120" w:after="100" w:afterAutospacing="1"/>
        <w:jc w:val="both"/>
        <w:rPr>
          <w:rStyle w:val="Hipervnculo"/>
          <w:rFonts w:ascii="Arial" w:hAnsi="Arial" w:cs="Arial"/>
          <w:sz w:val="22"/>
          <w:szCs w:val="22"/>
        </w:rPr>
      </w:pPr>
      <w:r w:rsidRPr="0084536B">
        <w:rPr>
          <w:rFonts w:ascii="Arial" w:hAnsi="Arial" w:cs="Arial"/>
          <w:color w:val="000000"/>
          <w:sz w:val="22"/>
          <w:szCs w:val="22"/>
        </w:rPr>
        <w:lastRenderedPageBreak/>
        <w:t>En caso de producirse cualquier incidencia en la Promoción, el participante puede dirigirse a Atención al Cliente.</w:t>
      </w:r>
    </w:p>
    <w:p w14:paraId="7B29152E" w14:textId="77777777" w:rsidR="005C53DE" w:rsidRPr="0084536B" w:rsidRDefault="005C53DE" w:rsidP="0084536B">
      <w:pPr>
        <w:spacing w:before="120" w:after="100" w:afterAutospacing="1"/>
        <w:jc w:val="both"/>
        <w:outlineLvl w:val="0"/>
        <w:rPr>
          <w:rFonts w:ascii="Arial" w:hAnsi="Arial" w:cs="Arial"/>
          <w:b/>
          <w:color w:val="000000"/>
          <w:sz w:val="22"/>
          <w:szCs w:val="22"/>
        </w:rPr>
      </w:pPr>
      <w:r w:rsidRPr="0084536B">
        <w:rPr>
          <w:rFonts w:ascii="Arial" w:hAnsi="Arial" w:cs="Arial"/>
          <w:b/>
          <w:color w:val="000000"/>
          <w:sz w:val="22"/>
          <w:szCs w:val="22"/>
        </w:rPr>
        <w:t>9. PROTECCIÓN DE DATOS</w:t>
      </w:r>
    </w:p>
    <w:p w14:paraId="13CD1292" w14:textId="33230FA8" w:rsidR="003B3AEF" w:rsidRPr="0084536B" w:rsidRDefault="009A362D" w:rsidP="0084536B">
      <w:pPr>
        <w:spacing w:before="120" w:after="100" w:afterAutospacing="1"/>
        <w:jc w:val="both"/>
        <w:rPr>
          <w:rFonts w:ascii="Arial" w:hAnsi="Arial" w:cs="Arial"/>
          <w:color w:val="000000"/>
          <w:sz w:val="22"/>
          <w:szCs w:val="22"/>
        </w:rPr>
      </w:pPr>
      <w:r w:rsidRPr="0084536B">
        <w:rPr>
          <w:rFonts w:ascii="Arial" w:hAnsi="Arial" w:cs="Arial"/>
          <w:color w:val="000000"/>
          <w:sz w:val="22"/>
          <w:szCs w:val="22"/>
        </w:rPr>
        <w:t>Los datos de carácter personal recabados en el marco de la Promoción serán tratados por Samsung de conformidad con lo dispuesto en la Política de Privacidad de Samsung ubicada en</w:t>
      </w:r>
      <w:r w:rsidR="005978A8" w:rsidRPr="0084536B">
        <w:rPr>
          <w:rFonts w:ascii="Arial" w:hAnsi="Arial" w:cs="Arial"/>
          <w:color w:val="000000"/>
          <w:sz w:val="22"/>
          <w:szCs w:val="22"/>
        </w:rPr>
        <w:t xml:space="preserve"> </w:t>
      </w:r>
      <w:r w:rsidR="003B3AEF" w:rsidRPr="0084536B">
        <w:rPr>
          <w:rFonts w:ascii="Arial" w:hAnsi="Arial" w:cs="Arial"/>
          <w:color w:val="000000"/>
          <w:sz w:val="22"/>
          <w:szCs w:val="22"/>
        </w:rPr>
        <w:t xml:space="preserve">la página web: </w:t>
      </w:r>
    </w:p>
    <w:p w14:paraId="4221AAD0" w14:textId="3CB26B69" w:rsidR="009A362D" w:rsidRPr="0084536B" w:rsidRDefault="006C7226" w:rsidP="0084536B">
      <w:pPr>
        <w:spacing w:before="120" w:after="100" w:afterAutospacing="1"/>
        <w:jc w:val="both"/>
        <w:rPr>
          <w:rFonts w:ascii="Arial" w:hAnsi="Arial" w:cs="Arial"/>
          <w:color w:val="000000"/>
          <w:sz w:val="22"/>
          <w:szCs w:val="22"/>
        </w:rPr>
      </w:pPr>
      <w:hyperlink r:id="rId13" w:history="1">
        <w:r w:rsidR="003B3AEF" w:rsidRPr="0084536B">
          <w:rPr>
            <w:rStyle w:val="Hipervnculo"/>
            <w:rFonts w:ascii="Arial" w:hAnsi="Arial" w:cs="Arial"/>
            <w:sz w:val="22"/>
            <w:szCs w:val="22"/>
          </w:rPr>
          <w:t>http://images.samsung.com/is/content/samsung/p5/es/docs/politica-de-privacidad-de-promociones-de-samsung.pdf</w:t>
        </w:r>
      </w:hyperlink>
      <w:r w:rsidR="00F5028B" w:rsidRPr="0084536B">
        <w:rPr>
          <w:rFonts w:ascii="Arial" w:hAnsi="Arial" w:cs="Arial"/>
          <w:color w:val="000000"/>
          <w:sz w:val="22"/>
          <w:szCs w:val="22"/>
        </w:rPr>
        <w:t>.</w:t>
      </w:r>
    </w:p>
    <w:p w14:paraId="23DE241B" w14:textId="77777777" w:rsidR="005C53DE" w:rsidRPr="0084536B" w:rsidRDefault="005C53DE" w:rsidP="0084536B">
      <w:pPr>
        <w:spacing w:before="120" w:after="100" w:afterAutospacing="1"/>
        <w:jc w:val="both"/>
        <w:outlineLvl w:val="0"/>
        <w:rPr>
          <w:rFonts w:ascii="Arial" w:hAnsi="Arial" w:cs="Arial"/>
          <w:b/>
          <w:color w:val="000000"/>
          <w:sz w:val="22"/>
          <w:szCs w:val="22"/>
        </w:rPr>
      </w:pPr>
      <w:r w:rsidRPr="0084536B">
        <w:rPr>
          <w:rFonts w:ascii="Arial" w:hAnsi="Arial" w:cs="Arial"/>
          <w:b/>
          <w:color w:val="000000"/>
          <w:sz w:val="22"/>
          <w:szCs w:val="22"/>
        </w:rPr>
        <w:t>10. BASES</w:t>
      </w:r>
    </w:p>
    <w:p w14:paraId="366E6F0E" w14:textId="366192F0" w:rsidR="0047288F" w:rsidRDefault="005C53DE" w:rsidP="0047288F">
      <w:pPr>
        <w:spacing w:before="120" w:after="100" w:afterAutospacing="1"/>
        <w:jc w:val="both"/>
        <w:rPr>
          <w:rFonts w:ascii="Arial" w:hAnsi="Arial" w:cs="Arial"/>
          <w:color w:val="000000"/>
          <w:sz w:val="22"/>
          <w:szCs w:val="22"/>
        </w:rPr>
      </w:pPr>
      <w:r w:rsidRPr="0084536B">
        <w:rPr>
          <w:rFonts w:ascii="Arial" w:hAnsi="Arial" w:cs="Arial"/>
          <w:color w:val="000000"/>
          <w:sz w:val="22"/>
          <w:szCs w:val="22"/>
        </w:rPr>
        <w:t>Las Bases estarán depositadas ante el Notario del Ilustre Colegio de Notarios de Madrid, don</w:t>
      </w:r>
      <w:r w:rsidRPr="0084536B">
        <w:rPr>
          <w:rFonts w:ascii="Arial" w:hAnsi="Arial" w:cs="Arial"/>
          <w:sz w:val="22"/>
          <w:szCs w:val="22"/>
        </w:rPr>
        <w:t xml:space="preserve"> </w:t>
      </w:r>
      <w:r w:rsidR="00B51BE5" w:rsidRPr="0084536B">
        <w:rPr>
          <w:rFonts w:ascii="Arial" w:hAnsi="Arial" w:cs="Arial"/>
          <w:color w:val="000000"/>
          <w:sz w:val="22"/>
          <w:szCs w:val="22"/>
        </w:rPr>
        <w:t xml:space="preserve">Juan </w:t>
      </w:r>
      <w:proofErr w:type="spellStart"/>
      <w:r w:rsidR="00B51BE5" w:rsidRPr="0084536B">
        <w:rPr>
          <w:rFonts w:ascii="Arial" w:hAnsi="Arial" w:cs="Arial"/>
          <w:color w:val="000000"/>
          <w:sz w:val="22"/>
          <w:szCs w:val="22"/>
        </w:rPr>
        <w:t>Kutz</w:t>
      </w:r>
      <w:proofErr w:type="spellEnd"/>
      <w:r w:rsidR="00B51BE5" w:rsidRPr="0084536B">
        <w:rPr>
          <w:rFonts w:ascii="Arial" w:hAnsi="Arial" w:cs="Arial"/>
          <w:color w:val="000000"/>
          <w:sz w:val="22"/>
          <w:szCs w:val="22"/>
        </w:rPr>
        <w:t xml:space="preserve"> </w:t>
      </w:r>
      <w:proofErr w:type="spellStart"/>
      <w:r w:rsidR="00B51BE5" w:rsidRPr="0084536B">
        <w:rPr>
          <w:rFonts w:ascii="Arial" w:hAnsi="Arial" w:cs="Arial"/>
          <w:color w:val="000000"/>
          <w:sz w:val="22"/>
          <w:szCs w:val="22"/>
        </w:rPr>
        <w:t>Azqu</w:t>
      </w:r>
      <w:r w:rsidRPr="0084536B">
        <w:rPr>
          <w:rFonts w:ascii="Arial" w:hAnsi="Arial" w:cs="Arial"/>
          <w:color w:val="000000"/>
          <w:sz w:val="22"/>
          <w:szCs w:val="22"/>
        </w:rPr>
        <w:t>eta</w:t>
      </w:r>
      <w:proofErr w:type="spellEnd"/>
      <w:r w:rsidRPr="0084536B">
        <w:rPr>
          <w:rFonts w:ascii="Arial" w:hAnsi="Arial" w:cs="Arial"/>
          <w:color w:val="000000"/>
          <w:sz w:val="22"/>
          <w:szCs w:val="22"/>
        </w:rPr>
        <w:t xml:space="preserve"> y </w:t>
      </w:r>
      <w:r w:rsidR="0047288F" w:rsidRPr="00190D7D">
        <w:rPr>
          <w:rFonts w:ascii="Arial" w:hAnsi="Arial" w:cs="Arial"/>
          <w:color w:val="000000"/>
          <w:sz w:val="22"/>
          <w:szCs w:val="22"/>
        </w:rPr>
        <w:t xml:space="preserve">están asimismo disponibles en las Tiendas Adheridas a la Promoción, en la Aplicación Samsung </w:t>
      </w:r>
      <w:proofErr w:type="spellStart"/>
      <w:r w:rsidR="0047288F" w:rsidRPr="00190D7D">
        <w:rPr>
          <w:rFonts w:ascii="Arial" w:hAnsi="Arial" w:cs="Arial"/>
          <w:color w:val="000000"/>
          <w:sz w:val="22"/>
          <w:szCs w:val="22"/>
        </w:rPr>
        <w:t>Members</w:t>
      </w:r>
      <w:proofErr w:type="spellEnd"/>
      <w:r w:rsidR="0047288F" w:rsidRPr="00190D7D">
        <w:rPr>
          <w:rFonts w:ascii="Arial" w:hAnsi="Arial" w:cs="Arial"/>
          <w:color w:val="000000"/>
          <w:sz w:val="22"/>
          <w:szCs w:val="22"/>
        </w:rPr>
        <w:t xml:space="preserve"> y en la Página Web de la Promoción.</w:t>
      </w:r>
    </w:p>
    <w:p w14:paraId="584ED2A2" w14:textId="7964E03B" w:rsidR="00703FF2" w:rsidRDefault="00703FF2" w:rsidP="0047288F">
      <w:pPr>
        <w:spacing w:before="120" w:after="100" w:afterAutospacing="1"/>
        <w:jc w:val="both"/>
        <w:rPr>
          <w:rFonts w:ascii="Arial" w:hAnsi="Arial" w:cs="Arial"/>
          <w:color w:val="000000"/>
          <w:sz w:val="22"/>
          <w:szCs w:val="22"/>
        </w:rPr>
      </w:pPr>
    </w:p>
    <w:p w14:paraId="2DFB3C48" w14:textId="7399C99C" w:rsidR="00703FF2" w:rsidRDefault="00703FF2" w:rsidP="0047288F">
      <w:pPr>
        <w:spacing w:before="120" w:after="100" w:afterAutospacing="1"/>
        <w:jc w:val="both"/>
        <w:rPr>
          <w:rFonts w:ascii="Arial" w:hAnsi="Arial" w:cs="Arial"/>
          <w:color w:val="000000"/>
          <w:sz w:val="22"/>
          <w:szCs w:val="22"/>
        </w:rPr>
      </w:pPr>
    </w:p>
    <w:p w14:paraId="58A52C4F" w14:textId="77777777" w:rsidR="00362C3E" w:rsidRDefault="00362C3E">
      <w:pPr>
        <w:rPr>
          <w:rFonts w:ascii="Arial" w:hAnsi="Arial" w:cs="Arial"/>
          <w:b/>
          <w:bCs/>
          <w:color w:val="000000"/>
          <w:sz w:val="22"/>
          <w:szCs w:val="22"/>
          <w:u w:val="single"/>
        </w:rPr>
      </w:pPr>
      <w:r>
        <w:rPr>
          <w:rFonts w:ascii="Arial" w:hAnsi="Arial" w:cs="Arial"/>
          <w:b/>
          <w:bCs/>
          <w:color w:val="000000"/>
          <w:sz w:val="22"/>
          <w:szCs w:val="22"/>
          <w:u w:val="single"/>
        </w:rPr>
        <w:br w:type="page"/>
      </w:r>
    </w:p>
    <w:p w14:paraId="6DD84DF9" w14:textId="1B7E5590" w:rsidR="00703FF2" w:rsidRDefault="00703FF2" w:rsidP="00703FF2">
      <w:pPr>
        <w:spacing w:before="120" w:after="100" w:afterAutospacing="1"/>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I</w:t>
      </w:r>
    </w:p>
    <w:tbl>
      <w:tblPr>
        <w:tblW w:w="10651" w:type="dxa"/>
        <w:tblCellMar>
          <w:left w:w="70" w:type="dxa"/>
          <w:right w:w="70" w:type="dxa"/>
        </w:tblCellMar>
        <w:tblLook w:val="04A0" w:firstRow="1" w:lastRow="0" w:firstColumn="1" w:lastColumn="0" w:noHBand="0" w:noVBand="1"/>
      </w:tblPr>
      <w:tblGrid>
        <w:gridCol w:w="1540"/>
        <w:gridCol w:w="1376"/>
        <w:gridCol w:w="1300"/>
        <w:gridCol w:w="1300"/>
        <w:gridCol w:w="1300"/>
        <w:gridCol w:w="2535"/>
        <w:gridCol w:w="1300"/>
      </w:tblGrid>
      <w:tr w:rsidR="00703FF2" w:rsidRPr="00703FF2" w14:paraId="24B01927" w14:textId="77777777" w:rsidTr="00703FF2">
        <w:trPr>
          <w:trHeight w:val="320"/>
        </w:trPr>
        <w:tc>
          <w:tcPr>
            <w:tcW w:w="1540" w:type="dxa"/>
            <w:tcBorders>
              <w:top w:val="single" w:sz="8" w:space="0" w:color="auto"/>
              <w:left w:val="single" w:sz="8" w:space="0" w:color="auto"/>
              <w:bottom w:val="nil"/>
              <w:right w:val="nil"/>
            </w:tcBorders>
            <w:shd w:val="clear" w:color="auto" w:fill="auto"/>
            <w:noWrap/>
            <w:vAlign w:val="center"/>
            <w:hideMark/>
          </w:tcPr>
          <w:p w14:paraId="14CF3D30"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 xml:space="preserve">Marketing </w:t>
            </w:r>
            <w:proofErr w:type="spellStart"/>
            <w:r w:rsidRPr="00703FF2">
              <w:rPr>
                <w:rFonts w:ascii="Malgun Gothic" w:eastAsia="Malgun Gothic" w:hAnsi="Malgun Gothic" w:cs="Calibri" w:hint="eastAsia"/>
                <w:color w:val="000000"/>
                <w:sz w:val="16"/>
                <w:szCs w:val="16"/>
              </w:rPr>
              <w:t>name</w:t>
            </w:r>
            <w:proofErr w:type="spellEnd"/>
          </w:p>
        </w:tc>
        <w:tc>
          <w:tcPr>
            <w:tcW w:w="1376" w:type="dxa"/>
            <w:tcBorders>
              <w:top w:val="single" w:sz="8" w:space="0" w:color="auto"/>
              <w:left w:val="nil"/>
              <w:bottom w:val="nil"/>
              <w:right w:val="nil"/>
            </w:tcBorders>
            <w:shd w:val="clear" w:color="auto" w:fill="auto"/>
            <w:noWrap/>
            <w:vAlign w:val="center"/>
            <w:hideMark/>
          </w:tcPr>
          <w:p w14:paraId="6D6B16E7" w14:textId="77777777" w:rsidR="00703FF2" w:rsidRPr="00703FF2" w:rsidRDefault="00703FF2" w:rsidP="00703FF2">
            <w:pPr>
              <w:jc w:val="center"/>
              <w:rPr>
                <w:rFonts w:ascii="Malgun Gothic" w:eastAsia="Malgun Gothic" w:hAnsi="Malgun Gothic" w:cs="Calibri"/>
                <w:color w:val="000000"/>
                <w:sz w:val="16"/>
                <w:szCs w:val="16"/>
              </w:rPr>
            </w:pPr>
            <w:proofErr w:type="spellStart"/>
            <w:r w:rsidRPr="00703FF2">
              <w:rPr>
                <w:rFonts w:ascii="Malgun Gothic" w:eastAsia="Malgun Gothic" w:hAnsi="Malgun Gothic" w:cs="Calibri" w:hint="eastAsia"/>
                <w:color w:val="000000"/>
                <w:sz w:val="16"/>
                <w:szCs w:val="16"/>
              </w:rPr>
              <w:t>Model</w:t>
            </w:r>
            <w:proofErr w:type="spellEnd"/>
            <w:r w:rsidRPr="00703FF2">
              <w:rPr>
                <w:rFonts w:ascii="Malgun Gothic" w:eastAsia="Malgun Gothic" w:hAnsi="Malgun Gothic" w:cs="Calibri" w:hint="eastAsia"/>
                <w:color w:val="000000"/>
                <w:sz w:val="16"/>
                <w:szCs w:val="16"/>
              </w:rPr>
              <w:t xml:space="preserve"> </w:t>
            </w:r>
            <w:proofErr w:type="spellStart"/>
            <w:r w:rsidRPr="00703FF2">
              <w:rPr>
                <w:rFonts w:ascii="Malgun Gothic" w:eastAsia="Malgun Gothic" w:hAnsi="Malgun Gothic" w:cs="Calibri" w:hint="eastAsia"/>
                <w:color w:val="000000"/>
                <w:sz w:val="16"/>
                <w:szCs w:val="16"/>
              </w:rPr>
              <w:t>Code</w:t>
            </w:r>
            <w:proofErr w:type="spellEnd"/>
          </w:p>
        </w:tc>
        <w:tc>
          <w:tcPr>
            <w:tcW w:w="1300" w:type="dxa"/>
            <w:tcBorders>
              <w:top w:val="single" w:sz="8" w:space="0" w:color="auto"/>
              <w:left w:val="nil"/>
              <w:bottom w:val="nil"/>
              <w:right w:val="nil"/>
            </w:tcBorders>
            <w:shd w:val="clear" w:color="auto" w:fill="auto"/>
            <w:noWrap/>
            <w:vAlign w:val="center"/>
            <w:hideMark/>
          </w:tcPr>
          <w:p w14:paraId="405A8C29"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EAN</w:t>
            </w:r>
          </w:p>
        </w:tc>
        <w:tc>
          <w:tcPr>
            <w:tcW w:w="1300" w:type="dxa"/>
            <w:tcBorders>
              <w:top w:val="single" w:sz="8" w:space="0" w:color="auto"/>
              <w:left w:val="nil"/>
              <w:bottom w:val="nil"/>
              <w:right w:val="nil"/>
            </w:tcBorders>
            <w:shd w:val="clear" w:color="auto" w:fill="auto"/>
            <w:noWrap/>
            <w:vAlign w:val="center"/>
            <w:hideMark/>
          </w:tcPr>
          <w:p w14:paraId="6CBFDEA1"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COLOR</w:t>
            </w:r>
          </w:p>
        </w:tc>
        <w:tc>
          <w:tcPr>
            <w:tcW w:w="1300" w:type="dxa"/>
            <w:tcBorders>
              <w:top w:val="single" w:sz="8" w:space="0" w:color="auto"/>
              <w:left w:val="nil"/>
              <w:bottom w:val="nil"/>
              <w:right w:val="nil"/>
            </w:tcBorders>
            <w:shd w:val="clear" w:color="auto" w:fill="auto"/>
            <w:noWrap/>
            <w:vAlign w:val="center"/>
            <w:hideMark/>
          </w:tcPr>
          <w:p w14:paraId="17CCA93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MEMORY</w:t>
            </w:r>
          </w:p>
        </w:tc>
        <w:tc>
          <w:tcPr>
            <w:tcW w:w="2535" w:type="dxa"/>
            <w:tcBorders>
              <w:top w:val="single" w:sz="8" w:space="0" w:color="auto"/>
              <w:left w:val="nil"/>
              <w:bottom w:val="nil"/>
              <w:right w:val="single" w:sz="8" w:space="0" w:color="auto"/>
            </w:tcBorders>
            <w:shd w:val="clear" w:color="auto" w:fill="auto"/>
            <w:noWrap/>
            <w:vAlign w:val="center"/>
            <w:hideMark/>
          </w:tcPr>
          <w:p w14:paraId="218598F3"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 xml:space="preserve">Full </w:t>
            </w:r>
            <w:proofErr w:type="spellStart"/>
            <w:r w:rsidRPr="00703FF2">
              <w:rPr>
                <w:rFonts w:ascii="Malgun Gothic" w:eastAsia="Malgun Gothic" w:hAnsi="Malgun Gothic" w:cs="Calibri" w:hint="eastAsia"/>
                <w:color w:val="000000"/>
                <w:sz w:val="16"/>
                <w:szCs w:val="16"/>
              </w:rPr>
              <w:t>name</w:t>
            </w:r>
            <w:proofErr w:type="spellEnd"/>
          </w:p>
        </w:tc>
        <w:tc>
          <w:tcPr>
            <w:tcW w:w="1300" w:type="dxa"/>
            <w:tcBorders>
              <w:top w:val="nil"/>
              <w:left w:val="nil"/>
              <w:bottom w:val="nil"/>
              <w:right w:val="nil"/>
            </w:tcBorders>
            <w:shd w:val="clear" w:color="auto" w:fill="auto"/>
            <w:noWrap/>
            <w:vAlign w:val="bottom"/>
            <w:hideMark/>
          </w:tcPr>
          <w:p w14:paraId="1D496B8F"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703FF2" w14:paraId="41BC3A69" w14:textId="77777777" w:rsidTr="00703FF2">
        <w:trPr>
          <w:trHeight w:val="300"/>
        </w:trPr>
        <w:tc>
          <w:tcPr>
            <w:tcW w:w="1540" w:type="dxa"/>
            <w:tcBorders>
              <w:top w:val="single" w:sz="8" w:space="0" w:color="auto"/>
              <w:left w:val="single" w:sz="8" w:space="0" w:color="auto"/>
              <w:bottom w:val="nil"/>
              <w:right w:val="nil"/>
            </w:tcBorders>
            <w:shd w:val="clear" w:color="auto" w:fill="auto"/>
            <w:noWrap/>
            <w:vAlign w:val="center"/>
            <w:hideMark/>
          </w:tcPr>
          <w:p w14:paraId="12C1BC9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single" w:sz="8" w:space="0" w:color="auto"/>
              <w:left w:val="nil"/>
              <w:bottom w:val="nil"/>
              <w:right w:val="nil"/>
            </w:tcBorders>
            <w:shd w:val="clear" w:color="auto" w:fill="auto"/>
            <w:noWrap/>
            <w:vAlign w:val="center"/>
            <w:hideMark/>
          </w:tcPr>
          <w:p w14:paraId="2D6CDB60"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SM-F711BZEAEUB</w:t>
            </w:r>
          </w:p>
        </w:tc>
        <w:tc>
          <w:tcPr>
            <w:tcW w:w="1300" w:type="dxa"/>
            <w:tcBorders>
              <w:top w:val="single" w:sz="8" w:space="0" w:color="auto"/>
              <w:left w:val="nil"/>
              <w:bottom w:val="nil"/>
              <w:right w:val="nil"/>
            </w:tcBorders>
            <w:shd w:val="clear" w:color="auto" w:fill="auto"/>
            <w:noWrap/>
            <w:vAlign w:val="center"/>
            <w:hideMark/>
          </w:tcPr>
          <w:p w14:paraId="4428C8A4"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8806092564558</w:t>
            </w:r>
          </w:p>
        </w:tc>
        <w:tc>
          <w:tcPr>
            <w:tcW w:w="1300" w:type="dxa"/>
            <w:tcBorders>
              <w:top w:val="single" w:sz="8" w:space="0" w:color="auto"/>
              <w:left w:val="nil"/>
              <w:bottom w:val="nil"/>
              <w:right w:val="nil"/>
            </w:tcBorders>
            <w:shd w:val="clear" w:color="auto" w:fill="auto"/>
            <w:noWrap/>
            <w:vAlign w:val="center"/>
            <w:hideMark/>
          </w:tcPr>
          <w:p w14:paraId="6BA62274"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Crema</w:t>
            </w:r>
          </w:p>
        </w:tc>
        <w:tc>
          <w:tcPr>
            <w:tcW w:w="1300" w:type="dxa"/>
            <w:tcBorders>
              <w:top w:val="single" w:sz="8" w:space="0" w:color="auto"/>
              <w:left w:val="nil"/>
              <w:bottom w:val="nil"/>
              <w:right w:val="nil"/>
            </w:tcBorders>
            <w:shd w:val="clear" w:color="auto" w:fill="auto"/>
            <w:noWrap/>
            <w:vAlign w:val="center"/>
            <w:hideMark/>
          </w:tcPr>
          <w:p w14:paraId="5F84A50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128GB</w:t>
            </w:r>
          </w:p>
        </w:tc>
        <w:tc>
          <w:tcPr>
            <w:tcW w:w="2535" w:type="dxa"/>
            <w:tcBorders>
              <w:top w:val="single" w:sz="8" w:space="0" w:color="auto"/>
              <w:left w:val="nil"/>
              <w:bottom w:val="nil"/>
              <w:right w:val="single" w:sz="8" w:space="0" w:color="auto"/>
            </w:tcBorders>
            <w:shd w:val="clear" w:color="auto" w:fill="auto"/>
            <w:noWrap/>
            <w:vAlign w:val="center"/>
            <w:hideMark/>
          </w:tcPr>
          <w:p w14:paraId="7EBC55DC"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(Crema; 128GB)</w:t>
            </w:r>
          </w:p>
        </w:tc>
        <w:tc>
          <w:tcPr>
            <w:tcW w:w="1300" w:type="dxa"/>
            <w:tcBorders>
              <w:top w:val="nil"/>
              <w:left w:val="nil"/>
              <w:bottom w:val="nil"/>
              <w:right w:val="nil"/>
            </w:tcBorders>
            <w:shd w:val="clear" w:color="auto" w:fill="auto"/>
            <w:noWrap/>
            <w:vAlign w:val="bottom"/>
            <w:hideMark/>
          </w:tcPr>
          <w:p w14:paraId="1A36C1F9"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362C3E" w14:paraId="090398FB"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6D199686"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09B07E5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SM-F711BZKAEUB</w:t>
            </w:r>
          </w:p>
        </w:tc>
        <w:tc>
          <w:tcPr>
            <w:tcW w:w="1300" w:type="dxa"/>
            <w:tcBorders>
              <w:top w:val="nil"/>
              <w:left w:val="nil"/>
              <w:bottom w:val="nil"/>
              <w:right w:val="nil"/>
            </w:tcBorders>
            <w:shd w:val="clear" w:color="auto" w:fill="auto"/>
            <w:noWrap/>
            <w:vAlign w:val="center"/>
            <w:hideMark/>
          </w:tcPr>
          <w:p w14:paraId="52EC1D4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8806092564077</w:t>
            </w:r>
          </w:p>
        </w:tc>
        <w:tc>
          <w:tcPr>
            <w:tcW w:w="1300" w:type="dxa"/>
            <w:tcBorders>
              <w:top w:val="nil"/>
              <w:left w:val="nil"/>
              <w:bottom w:val="nil"/>
              <w:right w:val="nil"/>
            </w:tcBorders>
            <w:shd w:val="clear" w:color="auto" w:fill="auto"/>
            <w:noWrap/>
            <w:vAlign w:val="center"/>
            <w:hideMark/>
          </w:tcPr>
          <w:p w14:paraId="472C4426"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Negro</w:t>
            </w:r>
          </w:p>
        </w:tc>
        <w:tc>
          <w:tcPr>
            <w:tcW w:w="1300" w:type="dxa"/>
            <w:tcBorders>
              <w:top w:val="nil"/>
              <w:left w:val="nil"/>
              <w:bottom w:val="nil"/>
              <w:right w:val="nil"/>
            </w:tcBorders>
            <w:shd w:val="clear" w:color="auto" w:fill="auto"/>
            <w:noWrap/>
            <w:vAlign w:val="center"/>
            <w:hideMark/>
          </w:tcPr>
          <w:p w14:paraId="083F3C5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128GB</w:t>
            </w:r>
          </w:p>
        </w:tc>
        <w:tc>
          <w:tcPr>
            <w:tcW w:w="2535" w:type="dxa"/>
            <w:tcBorders>
              <w:top w:val="nil"/>
              <w:left w:val="nil"/>
              <w:bottom w:val="nil"/>
              <w:right w:val="single" w:sz="8" w:space="0" w:color="auto"/>
            </w:tcBorders>
            <w:shd w:val="clear" w:color="auto" w:fill="auto"/>
            <w:noWrap/>
            <w:vAlign w:val="center"/>
            <w:hideMark/>
          </w:tcPr>
          <w:p w14:paraId="7CFAF44D" w14:textId="77777777" w:rsidR="00703FF2" w:rsidRPr="00362C3E" w:rsidRDefault="00703FF2" w:rsidP="00703FF2">
            <w:pPr>
              <w:jc w:val="center"/>
              <w:rPr>
                <w:rFonts w:ascii="Malgun Gothic" w:eastAsia="Malgun Gothic" w:hAnsi="Malgun Gothic" w:cs="Calibri"/>
                <w:color w:val="000000"/>
                <w:sz w:val="16"/>
                <w:szCs w:val="16"/>
                <w:lang w:val="en-US"/>
              </w:rPr>
            </w:pPr>
            <w:r w:rsidRPr="00362C3E">
              <w:rPr>
                <w:rFonts w:ascii="Malgun Gothic" w:eastAsia="Malgun Gothic" w:hAnsi="Malgun Gothic" w:cs="Calibri" w:hint="eastAsia"/>
                <w:color w:val="000000"/>
                <w:sz w:val="16"/>
                <w:szCs w:val="16"/>
                <w:lang w:val="en-US"/>
              </w:rPr>
              <w:t>Galaxy Z Flip3 5G (Negro; 128GB)</w:t>
            </w:r>
          </w:p>
        </w:tc>
        <w:tc>
          <w:tcPr>
            <w:tcW w:w="1300" w:type="dxa"/>
            <w:tcBorders>
              <w:top w:val="nil"/>
              <w:left w:val="nil"/>
              <w:bottom w:val="nil"/>
              <w:right w:val="nil"/>
            </w:tcBorders>
            <w:shd w:val="clear" w:color="auto" w:fill="auto"/>
            <w:noWrap/>
            <w:vAlign w:val="bottom"/>
            <w:hideMark/>
          </w:tcPr>
          <w:p w14:paraId="427B233C" w14:textId="77777777" w:rsidR="00703FF2" w:rsidRPr="00362C3E" w:rsidRDefault="00703FF2" w:rsidP="00703FF2">
            <w:pPr>
              <w:jc w:val="center"/>
              <w:rPr>
                <w:rFonts w:ascii="Malgun Gothic" w:eastAsia="Malgun Gothic" w:hAnsi="Malgun Gothic" w:cs="Calibri"/>
                <w:color w:val="000000"/>
                <w:sz w:val="16"/>
                <w:szCs w:val="16"/>
                <w:lang w:val="en-US"/>
              </w:rPr>
            </w:pPr>
          </w:p>
        </w:tc>
      </w:tr>
      <w:tr w:rsidR="00703FF2" w:rsidRPr="00703FF2" w14:paraId="0F5FE10A"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6A10830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167FF6C5"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SM-F711BZGAEUB</w:t>
            </w:r>
          </w:p>
        </w:tc>
        <w:tc>
          <w:tcPr>
            <w:tcW w:w="1300" w:type="dxa"/>
            <w:tcBorders>
              <w:top w:val="nil"/>
              <w:left w:val="nil"/>
              <w:bottom w:val="nil"/>
              <w:right w:val="nil"/>
            </w:tcBorders>
            <w:shd w:val="clear" w:color="auto" w:fill="auto"/>
            <w:noWrap/>
            <w:vAlign w:val="center"/>
            <w:hideMark/>
          </w:tcPr>
          <w:p w14:paraId="462A98C4"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8806092565050</w:t>
            </w:r>
          </w:p>
        </w:tc>
        <w:tc>
          <w:tcPr>
            <w:tcW w:w="1300" w:type="dxa"/>
            <w:tcBorders>
              <w:top w:val="nil"/>
              <w:left w:val="nil"/>
              <w:bottom w:val="nil"/>
              <w:right w:val="nil"/>
            </w:tcBorders>
            <w:shd w:val="clear" w:color="auto" w:fill="auto"/>
            <w:noWrap/>
            <w:vAlign w:val="center"/>
            <w:hideMark/>
          </w:tcPr>
          <w:p w14:paraId="6B336FB1"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Verde</w:t>
            </w:r>
          </w:p>
        </w:tc>
        <w:tc>
          <w:tcPr>
            <w:tcW w:w="1300" w:type="dxa"/>
            <w:tcBorders>
              <w:top w:val="nil"/>
              <w:left w:val="nil"/>
              <w:bottom w:val="nil"/>
              <w:right w:val="nil"/>
            </w:tcBorders>
            <w:shd w:val="clear" w:color="auto" w:fill="auto"/>
            <w:noWrap/>
            <w:vAlign w:val="center"/>
            <w:hideMark/>
          </w:tcPr>
          <w:p w14:paraId="2F50C6F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128GB</w:t>
            </w:r>
          </w:p>
        </w:tc>
        <w:tc>
          <w:tcPr>
            <w:tcW w:w="2535" w:type="dxa"/>
            <w:tcBorders>
              <w:top w:val="nil"/>
              <w:left w:val="nil"/>
              <w:bottom w:val="nil"/>
              <w:right w:val="single" w:sz="8" w:space="0" w:color="auto"/>
            </w:tcBorders>
            <w:shd w:val="clear" w:color="auto" w:fill="auto"/>
            <w:noWrap/>
            <w:vAlign w:val="center"/>
            <w:hideMark/>
          </w:tcPr>
          <w:p w14:paraId="48EEFB7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(Verde; 128GB)</w:t>
            </w:r>
          </w:p>
        </w:tc>
        <w:tc>
          <w:tcPr>
            <w:tcW w:w="1300" w:type="dxa"/>
            <w:tcBorders>
              <w:top w:val="nil"/>
              <w:left w:val="nil"/>
              <w:bottom w:val="nil"/>
              <w:right w:val="nil"/>
            </w:tcBorders>
            <w:shd w:val="clear" w:color="auto" w:fill="auto"/>
            <w:noWrap/>
            <w:vAlign w:val="bottom"/>
            <w:hideMark/>
          </w:tcPr>
          <w:p w14:paraId="1332652B"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703FF2" w14:paraId="1907D38A"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6C48FBD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46F37F8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SM-F711BLVAEUB</w:t>
            </w:r>
          </w:p>
        </w:tc>
        <w:tc>
          <w:tcPr>
            <w:tcW w:w="1300" w:type="dxa"/>
            <w:tcBorders>
              <w:top w:val="nil"/>
              <w:left w:val="nil"/>
              <w:bottom w:val="nil"/>
              <w:right w:val="nil"/>
            </w:tcBorders>
            <w:shd w:val="clear" w:color="auto" w:fill="auto"/>
            <w:noWrap/>
            <w:vAlign w:val="center"/>
            <w:hideMark/>
          </w:tcPr>
          <w:p w14:paraId="0670AFC5"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8806092563506</w:t>
            </w:r>
          </w:p>
        </w:tc>
        <w:tc>
          <w:tcPr>
            <w:tcW w:w="1300" w:type="dxa"/>
            <w:tcBorders>
              <w:top w:val="nil"/>
              <w:left w:val="nil"/>
              <w:bottom w:val="nil"/>
              <w:right w:val="nil"/>
            </w:tcBorders>
            <w:shd w:val="clear" w:color="auto" w:fill="auto"/>
            <w:noWrap/>
            <w:vAlign w:val="center"/>
            <w:hideMark/>
          </w:tcPr>
          <w:p w14:paraId="2C13DBD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Violeta</w:t>
            </w:r>
          </w:p>
        </w:tc>
        <w:tc>
          <w:tcPr>
            <w:tcW w:w="1300" w:type="dxa"/>
            <w:tcBorders>
              <w:top w:val="nil"/>
              <w:left w:val="nil"/>
              <w:bottom w:val="nil"/>
              <w:right w:val="nil"/>
            </w:tcBorders>
            <w:shd w:val="clear" w:color="auto" w:fill="auto"/>
            <w:noWrap/>
            <w:vAlign w:val="center"/>
            <w:hideMark/>
          </w:tcPr>
          <w:p w14:paraId="10E61862"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128GB</w:t>
            </w:r>
          </w:p>
        </w:tc>
        <w:tc>
          <w:tcPr>
            <w:tcW w:w="2535" w:type="dxa"/>
            <w:tcBorders>
              <w:top w:val="nil"/>
              <w:left w:val="nil"/>
              <w:bottom w:val="nil"/>
              <w:right w:val="single" w:sz="8" w:space="0" w:color="auto"/>
            </w:tcBorders>
            <w:shd w:val="clear" w:color="auto" w:fill="auto"/>
            <w:noWrap/>
            <w:vAlign w:val="center"/>
            <w:hideMark/>
          </w:tcPr>
          <w:p w14:paraId="66422770"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(Violeta; 128GB)</w:t>
            </w:r>
          </w:p>
        </w:tc>
        <w:tc>
          <w:tcPr>
            <w:tcW w:w="1300" w:type="dxa"/>
            <w:tcBorders>
              <w:top w:val="nil"/>
              <w:left w:val="nil"/>
              <w:bottom w:val="nil"/>
              <w:right w:val="nil"/>
            </w:tcBorders>
            <w:shd w:val="clear" w:color="auto" w:fill="auto"/>
            <w:noWrap/>
            <w:vAlign w:val="bottom"/>
            <w:hideMark/>
          </w:tcPr>
          <w:p w14:paraId="12EFEA9A"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703FF2" w14:paraId="316CC00E"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5C4B1472"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475C45E9"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SM-F711BZEEEUB</w:t>
            </w:r>
          </w:p>
        </w:tc>
        <w:tc>
          <w:tcPr>
            <w:tcW w:w="1300" w:type="dxa"/>
            <w:tcBorders>
              <w:top w:val="nil"/>
              <w:left w:val="nil"/>
              <w:bottom w:val="nil"/>
              <w:right w:val="nil"/>
            </w:tcBorders>
            <w:shd w:val="clear" w:color="auto" w:fill="auto"/>
            <w:noWrap/>
            <w:vAlign w:val="center"/>
            <w:hideMark/>
          </w:tcPr>
          <w:p w14:paraId="39F2D615"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8806092563674</w:t>
            </w:r>
          </w:p>
        </w:tc>
        <w:tc>
          <w:tcPr>
            <w:tcW w:w="1300" w:type="dxa"/>
            <w:tcBorders>
              <w:top w:val="nil"/>
              <w:left w:val="nil"/>
              <w:bottom w:val="nil"/>
              <w:right w:val="nil"/>
            </w:tcBorders>
            <w:shd w:val="clear" w:color="auto" w:fill="auto"/>
            <w:noWrap/>
            <w:vAlign w:val="center"/>
            <w:hideMark/>
          </w:tcPr>
          <w:p w14:paraId="340BC6A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Crema</w:t>
            </w:r>
          </w:p>
        </w:tc>
        <w:tc>
          <w:tcPr>
            <w:tcW w:w="1300" w:type="dxa"/>
            <w:tcBorders>
              <w:top w:val="nil"/>
              <w:left w:val="nil"/>
              <w:bottom w:val="nil"/>
              <w:right w:val="nil"/>
            </w:tcBorders>
            <w:shd w:val="clear" w:color="auto" w:fill="auto"/>
            <w:noWrap/>
            <w:vAlign w:val="center"/>
            <w:hideMark/>
          </w:tcPr>
          <w:p w14:paraId="42D2065C"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0E4AC8A6"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(Crema; 256GB)</w:t>
            </w:r>
          </w:p>
        </w:tc>
        <w:tc>
          <w:tcPr>
            <w:tcW w:w="1300" w:type="dxa"/>
            <w:tcBorders>
              <w:top w:val="nil"/>
              <w:left w:val="nil"/>
              <w:bottom w:val="nil"/>
              <w:right w:val="nil"/>
            </w:tcBorders>
            <w:shd w:val="clear" w:color="auto" w:fill="auto"/>
            <w:noWrap/>
            <w:vAlign w:val="bottom"/>
            <w:hideMark/>
          </w:tcPr>
          <w:p w14:paraId="660037E2"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362C3E" w14:paraId="4D4D93FB"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3410A297"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7D3A5BF6"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SM-F711BZKEEUB</w:t>
            </w:r>
          </w:p>
        </w:tc>
        <w:tc>
          <w:tcPr>
            <w:tcW w:w="1300" w:type="dxa"/>
            <w:tcBorders>
              <w:top w:val="nil"/>
              <w:left w:val="nil"/>
              <w:bottom w:val="nil"/>
              <w:right w:val="nil"/>
            </w:tcBorders>
            <w:shd w:val="clear" w:color="auto" w:fill="auto"/>
            <w:noWrap/>
            <w:vAlign w:val="center"/>
            <w:hideMark/>
          </w:tcPr>
          <w:p w14:paraId="42E6D5C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8806092563636</w:t>
            </w:r>
          </w:p>
        </w:tc>
        <w:tc>
          <w:tcPr>
            <w:tcW w:w="1300" w:type="dxa"/>
            <w:tcBorders>
              <w:top w:val="nil"/>
              <w:left w:val="nil"/>
              <w:bottom w:val="nil"/>
              <w:right w:val="nil"/>
            </w:tcBorders>
            <w:shd w:val="clear" w:color="auto" w:fill="auto"/>
            <w:noWrap/>
            <w:vAlign w:val="center"/>
            <w:hideMark/>
          </w:tcPr>
          <w:p w14:paraId="2CA4961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Negro</w:t>
            </w:r>
          </w:p>
        </w:tc>
        <w:tc>
          <w:tcPr>
            <w:tcW w:w="1300" w:type="dxa"/>
            <w:tcBorders>
              <w:top w:val="nil"/>
              <w:left w:val="nil"/>
              <w:bottom w:val="nil"/>
              <w:right w:val="nil"/>
            </w:tcBorders>
            <w:shd w:val="clear" w:color="auto" w:fill="auto"/>
            <w:noWrap/>
            <w:vAlign w:val="center"/>
            <w:hideMark/>
          </w:tcPr>
          <w:p w14:paraId="411F369E"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657F16B3" w14:textId="77777777" w:rsidR="00703FF2" w:rsidRPr="00362C3E" w:rsidRDefault="00703FF2" w:rsidP="00703FF2">
            <w:pPr>
              <w:jc w:val="center"/>
              <w:rPr>
                <w:rFonts w:ascii="Malgun Gothic" w:eastAsia="Malgun Gothic" w:hAnsi="Malgun Gothic" w:cs="Calibri"/>
                <w:color w:val="000000"/>
                <w:sz w:val="16"/>
                <w:szCs w:val="16"/>
                <w:lang w:val="en-US"/>
              </w:rPr>
            </w:pPr>
            <w:r w:rsidRPr="00362C3E">
              <w:rPr>
                <w:rFonts w:ascii="Malgun Gothic" w:eastAsia="Malgun Gothic" w:hAnsi="Malgun Gothic" w:cs="Calibri" w:hint="eastAsia"/>
                <w:color w:val="000000"/>
                <w:sz w:val="16"/>
                <w:szCs w:val="16"/>
                <w:lang w:val="en-US"/>
              </w:rPr>
              <w:t>Galaxy Z Flip3 5G (Negro; 256GB)</w:t>
            </w:r>
          </w:p>
        </w:tc>
        <w:tc>
          <w:tcPr>
            <w:tcW w:w="1300" w:type="dxa"/>
            <w:tcBorders>
              <w:top w:val="nil"/>
              <w:left w:val="nil"/>
              <w:bottom w:val="nil"/>
              <w:right w:val="nil"/>
            </w:tcBorders>
            <w:shd w:val="clear" w:color="auto" w:fill="auto"/>
            <w:noWrap/>
            <w:vAlign w:val="bottom"/>
            <w:hideMark/>
          </w:tcPr>
          <w:p w14:paraId="5796BFEC" w14:textId="77777777" w:rsidR="00703FF2" w:rsidRPr="00362C3E" w:rsidRDefault="00703FF2" w:rsidP="00703FF2">
            <w:pPr>
              <w:jc w:val="center"/>
              <w:rPr>
                <w:rFonts w:ascii="Malgun Gothic" w:eastAsia="Malgun Gothic" w:hAnsi="Malgun Gothic" w:cs="Calibri"/>
                <w:color w:val="000000"/>
                <w:sz w:val="16"/>
                <w:szCs w:val="16"/>
                <w:lang w:val="en-US"/>
              </w:rPr>
            </w:pPr>
          </w:p>
        </w:tc>
      </w:tr>
      <w:tr w:rsidR="00703FF2" w:rsidRPr="00703FF2" w14:paraId="3073E489"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3432D675"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1D5A0AE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SM-F711BZGEEUB</w:t>
            </w:r>
          </w:p>
        </w:tc>
        <w:tc>
          <w:tcPr>
            <w:tcW w:w="1300" w:type="dxa"/>
            <w:tcBorders>
              <w:top w:val="nil"/>
              <w:left w:val="nil"/>
              <w:bottom w:val="nil"/>
              <w:right w:val="nil"/>
            </w:tcBorders>
            <w:shd w:val="clear" w:color="auto" w:fill="auto"/>
            <w:noWrap/>
            <w:vAlign w:val="center"/>
            <w:hideMark/>
          </w:tcPr>
          <w:p w14:paraId="226186A1"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8806092564312</w:t>
            </w:r>
          </w:p>
        </w:tc>
        <w:tc>
          <w:tcPr>
            <w:tcW w:w="1300" w:type="dxa"/>
            <w:tcBorders>
              <w:top w:val="nil"/>
              <w:left w:val="nil"/>
              <w:bottom w:val="nil"/>
              <w:right w:val="nil"/>
            </w:tcBorders>
            <w:shd w:val="clear" w:color="auto" w:fill="auto"/>
            <w:noWrap/>
            <w:vAlign w:val="center"/>
            <w:hideMark/>
          </w:tcPr>
          <w:p w14:paraId="12769D3E"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Verde</w:t>
            </w:r>
          </w:p>
        </w:tc>
        <w:tc>
          <w:tcPr>
            <w:tcW w:w="1300" w:type="dxa"/>
            <w:tcBorders>
              <w:top w:val="nil"/>
              <w:left w:val="nil"/>
              <w:bottom w:val="nil"/>
              <w:right w:val="nil"/>
            </w:tcBorders>
            <w:shd w:val="clear" w:color="auto" w:fill="auto"/>
            <w:noWrap/>
            <w:vAlign w:val="center"/>
            <w:hideMark/>
          </w:tcPr>
          <w:p w14:paraId="6B7B0353"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693B8302"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(Verde; 256GB)</w:t>
            </w:r>
          </w:p>
        </w:tc>
        <w:tc>
          <w:tcPr>
            <w:tcW w:w="1300" w:type="dxa"/>
            <w:tcBorders>
              <w:top w:val="nil"/>
              <w:left w:val="nil"/>
              <w:bottom w:val="nil"/>
              <w:right w:val="nil"/>
            </w:tcBorders>
            <w:shd w:val="clear" w:color="auto" w:fill="auto"/>
            <w:noWrap/>
            <w:vAlign w:val="bottom"/>
            <w:hideMark/>
          </w:tcPr>
          <w:p w14:paraId="2B1DC74F"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703FF2" w14:paraId="34CAD248" w14:textId="77777777" w:rsidTr="00703FF2">
        <w:trPr>
          <w:trHeight w:val="320"/>
        </w:trPr>
        <w:tc>
          <w:tcPr>
            <w:tcW w:w="1540" w:type="dxa"/>
            <w:tcBorders>
              <w:top w:val="nil"/>
              <w:left w:val="single" w:sz="8" w:space="0" w:color="auto"/>
              <w:bottom w:val="nil"/>
              <w:right w:val="nil"/>
            </w:tcBorders>
            <w:shd w:val="clear" w:color="auto" w:fill="auto"/>
            <w:noWrap/>
            <w:vAlign w:val="center"/>
            <w:hideMark/>
          </w:tcPr>
          <w:p w14:paraId="69133681"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211EF1C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SM-F711BLVEEUB</w:t>
            </w:r>
          </w:p>
        </w:tc>
        <w:tc>
          <w:tcPr>
            <w:tcW w:w="1300" w:type="dxa"/>
            <w:tcBorders>
              <w:top w:val="nil"/>
              <w:left w:val="nil"/>
              <w:bottom w:val="nil"/>
              <w:right w:val="nil"/>
            </w:tcBorders>
            <w:shd w:val="clear" w:color="auto" w:fill="auto"/>
            <w:noWrap/>
            <w:vAlign w:val="center"/>
            <w:hideMark/>
          </w:tcPr>
          <w:p w14:paraId="3B2EC70C"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8806092565104</w:t>
            </w:r>
          </w:p>
        </w:tc>
        <w:tc>
          <w:tcPr>
            <w:tcW w:w="1300" w:type="dxa"/>
            <w:tcBorders>
              <w:top w:val="nil"/>
              <w:left w:val="nil"/>
              <w:bottom w:val="nil"/>
              <w:right w:val="nil"/>
            </w:tcBorders>
            <w:shd w:val="clear" w:color="auto" w:fill="auto"/>
            <w:noWrap/>
            <w:vAlign w:val="center"/>
            <w:hideMark/>
          </w:tcPr>
          <w:p w14:paraId="0C96EA15"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Violeta</w:t>
            </w:r>
          </w:p>
        </w:tc>
        <w:tc>
          <w:tcPr>
            <w:tcW w:w="1300" w:type="dxa"/>
            <w:tcBorders>
              <w:top w:val="nil"/>
              <w:left w:val="nil"/>
              <w:bottom w:val="nil"/>
              <w:right w:val="nil"/>
            </w:tcBorders>
            <w:shd w:val="clear" w:color="auto" w:fill="auto"/>
            <w:noWrap/>
            <w:vAlign w:val="center"/>
            <w:hideMark/>
          </w:tcPr>
          <w:p w14:paraId="149EEF7D"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3056494E"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(Violeta; 256GB)</w:t>
            </w:r>
          </w:p>
        </w:tc>
        <w:tc>
          <w:tcPr>
            <w:tcW w:w="1300" w:type="dxa"/>
            <w:tcBorders>
              <w:top w:val="nil"/>
              <w:left w:val="nil"/>
              <w:bottom w:val="nil"/>
              <w:right w:val="nil"/>
            </w:tcBorders>
            <w:shd w:val="clear" w:color="auto" w:fill="auto"/>
            <w:noWrap/>
            <w:vAlign w:val="bottom"/>
            <w:hideMark/>
          </w:tcPr>
          <w:p w14:paraId="79470655"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703FF2" w14:paraId="1D3235A1" w14:textId="77777777" w:rsidTr="00703FF2">
        <w:trPr>
          <w:trHeight w:val="300"/>
        </w:trPr>
        <w:tc>
          <w:tcPr>
            <w:tcW w:w="1540" w:type="dxa"/>
            <w:tcBorders>
              <w:top w:val="single" w:sz="8" w:space="0" w:color="auto"/>
              <w:left w:val="single" w:sz="8" w:space="0" w:color="auto"/>
              <w:bottom w:val="nil"/>
              <w:right w:val="nil"/>
            </w:tcBorders>
            <w:shd w:val="clear" w:color="auto" w:fill="auto"/>
            <w:noWrap/>
            <w:vAlign w:val="center"/>
            <w:hideMark/>
          </w:tcPr>
          <w:p w14:paraId="63F1E11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single" w:sz="8" w:space="0" w:color="auto"/>
              <w:left w:val="nil"/>
              <w:bottom w:val="nil"/>
              <w:right w:val="nil"/>
            </w:tcBorders>
            <w:shd w:val="clear" w:color="auto" w:fill="auto"/>
            <w:noWrap/>
            <w:vAlign w:val="center"/>
            <w:hideMark/>
          </w:tcPr>
          <w:p w14:paraId="5155B78D"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SM-F711BZEBEUB</w:t>
            </w:r>
          </w:p>
        </w:tc>
        <w:tc>
          <w:tcPr>
            <w:tcW w:w="1300" w:type="dxa"/>
            <w:tcBorders>
              <w:top w:val="single" w:sz="8" w:space="0" w:color="auto"/>
              <w:left w:val="nil"/>
              <w:bottom w:val="nil"/>
              <w:right w:val="nil"/>
            </w:tcBorders>
            <w:shd w:val="clear" w:color="auto" w:fill="auto"/>
            <w:noWrap/>
            <w:vAlign w:val="center"/>
            <w:hideMark/>
          </w:tcPr>
          <w:p w14:paraId="606F87E5"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8806092810709</w:t>
            </w:r>
          </w:p>
        </w:tc>
        <w:tc>
          <w:tcPr>
            <w:tcW w:w="1300" w:type="dxa"/>
            <w:tcBorders>
              <w:top w:val="single" w:sz="8" w:space="0" w:color="auto"/>
              <w:left w:val="nil"/>
              <w:bottom w:val="nil"/>
              <w:right w:val="nil"/>
            </w:tcBorders>
            <w:shd w:val="clear" w:color="auto" w:fill="auto"/>
            <w:noWrap/>
            <w:vAlign w:val="center"/>
            <w:hideMark/>
          </w:tcPr>
          <w:p w14:paraId="31BD36B5"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Crema</w:t>
            </w:r>
          </w:p>
        </w:tc>
        <w:tc>
          <w:tcPr>
            <w:tcW w:w="1300" w:type="dxa"/>
            <w:tcBorders>
              <w:top w:val="single" w:sz="8" w:space="0" w:color="auto"/>
              <w:left w:val="nil"/>
              <w:bottom w:val="nil"/>
              <w:right w:val="nil"/>
            </w:tcBorders>
            <w:shd w:val="clear" w:color="auto" w:fill="auto"/>
            <w:noWrap/>
            <w:vAlign w:val="center"/>
            <w:hideMark/>
          </w:tcPr>
          <w:p w14:paraId="42E8816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128GB</w:t>
            </w:r>
          </w:p>
        </w:tc>
        <w:tc>
          <w:tcPr>
            <w:tcW w:w="2535" w:type="dxa"/>
            <w:tcBorders>
              <w:top w:val="single" w:sz="8" w:space="0" w:color="auto"/>
              <w:left w:val="nil"/>
              <w:bottom w:val="nil"/>
              <w:right w:val="single" w:sz="8" w:space="0" w:color="auto"/>
            </w:tcBorders>
            <w:shd w:val="clear" w:color="auto" w:fill="auto"/>
            <w:noWrap/>
            <w:vAlign w:val="center"/>
            <w:hideMark/>
          </w:tcPr>
          <w:p w14:paraId="6CB99A2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(Crema; 128GB)</w:t>
            </w:r>
          </w:p>
        </w:tc>
        <w:tc>
          <w:tcPr>
            <w:tcW w:w="1300" w:type="dxa"/>
            <w:tcBorders>
              <w:top w:val="nil"/>
              <w:left w:val="nil"/>
              <w:bottom w:val="nil"/>
              <w:right w:val="nil"/>
            </w:tcBorders>
            <w:shd w:val="clear" w:color="auto" w:fill="auto"/>
            <w:noWrap/>
            <w:vAlign w:val="bottom"/>
            <w:hideMark/>
          </w:tcPr>
          <w:p w14:paraId="275C5B95"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362C3E" w14:paraId="7E8DC698"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2A401471"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775CFA4E"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SM-F711BZKBEUB</w:t>
            </w:r>
          </w:p>
        </w:tc>
        <w:tc>
          <w:tcPr>
            <w:tcW w:w="1300" w:type="dxa"/>
            <w:tcBorders>
              <w:top w:val="nil"/>
              <w:left w:val="nil"/>
              <w:bottom w:val="nil"/>
              <w:right w:val="nil"/>
            </w:tcBorders>
            <w:shd w:val="clear" w:color="auto" w:fill="auto"/>
            <w:noWrap/>
            <w:vAlign w:val="center"/>
            <w:hideMark/>
          </w:tcPr>
          <w:p w14:paraId="44FB7893"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8806092811034</w:t>
            </w:r>
          </w:p>
        </w:tc>
        <w:tc>
          <w:tcPr>
            <w:tcW w:w="1300" w:type="dxa"/>
            <w:tcBorders>
              <w:top w:val="nil"/>
              <w:left w:val="nil"/>
              <w:bottom w:val="nil"/>
              <w:right w:val="nil"/>
            </w:tcBorders>
            <w:shd w:val="clear" w:color="auto" w:fill="auto"/>
            <w:noWrap/>
            <w:vAlign w:val="center"/>
            <w:hideMark/>
          </w:tcPr>
          <w:p w14:paraId="7E4D6B27"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Negro</w:t>
            </w:r>
          </w:p>
        </w:tc>
        <w:tc>
          <w:tcPr>
            <w:tcW w:w="1300" w:type="dxa"/>
            <w:tcBorders>
              <w:top w:val="nil"/>
              <w:left w:val="nil"/>
              <w:bottom w:val="nil"/>
              <w:right w:val="nil"/>
            </w:tcBorders>
            <w:shd w:val="clear" w:color="auto" w:fill="auto"/>
            <w:noWrap/>
            <w:vAlign w:val="center"/>
            <w:hideMark/>
          </w:tcPr>
          <w:p w14:paraId="7B14A981"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128GB</w:t>
            </w:r>
          </w:p>
        </w:tc>
        <w:tc>
          <w:tcPr>
            <w:tcW w:w="2535" w:type="dxa"/>
            <w:tcBorders>
              <w:top w:val="nil"/>
              <w:left w:val="nil"/>
              <w:bottom w:val="nil"/>
              <w:right w:val="single" w:sz="8" w:space="0" w:color="auto"/>
            </w:tcBorders>
            <w:shd w:val="clear" w:color="auto" w:fill="auto"/>
            <w:noWrap/>
            <w:vAlign w:val="center"/>
            <w:hideMark/>
          </w:tcPr>
          <w:p w14:paraId="62B7C142" w14:textId="77777777" w:rsidR="00703FF2" w:rsidRPr="00362C3E" w:rsidRDefault="00703FF2" w:rsidP="00703FF2">
            <w:pPr>
              <w:jc w:val="center"/>
              <w:rPr>
                <w:rFonts w:ascii="Malgun Gothic" w:eastAsia="Malgun Gothic" w:hAnsi="Malgun Gothic" w:cs="Calibri"/>
                <w:color w:val="000000"/>
                <w:sz w:val="16"/>
                <w:szCs w:val="16"/>
                <w:lang w:val="en-US"/>
              </w:rPr>
            </w:pPr>
            <w:r w:rsidRPr="00362C3E">
              <w:rPr>
                <w:rFonts w:ascii="Malgun Gothic" w:eastAsia="Malgun Gothic" w:hAnsi="Malgun Gothic" w:cs="Calibri" w:hint="eastAsia"/>
                <w:color w:val="000000"/>
                <w:sz w:val="16"/>
                <w:szCs w:val="16"/>
                <w:lang w:val="en-US"/>
              </w:rPr>
              <w:t>Galaxy Z Flip3 5G (Negro; 128GB)</w:t>
            </w:r>
          </w:p>
        </w:tc>
        <w:tc>
          <w:tcPr>
            <w:tcW w:w="1300" w:type="dxa"/>
            <w:tcBorders>
              <w:top w:val="nil"/>
              <w:left w:val="nil"/>
              <w:bottom w:val="nil"/>
              <w:right w:val="nil"/>
            </w:tcBorders>
            <w:shd w:val="clear" w:color="auto" w:fill="auto"/>
            <w:noWrap/>
            <w:vAlign w:val="bottom"/>
            <w:hideMark/>
          </w:tcPr>
          <w:p w14:paraId="3E7DE382" w14:textId="77777777" w:rsidR="00703FF2" w:rsidRPr="00362C3E" w:rsidRDefault="00703FF2" w:rsidP="00703FF2">
            <w:pPr>
              <w:jc w:val="center"/>
              <w:rPr>
                <w:rFonts w:ascii="Malgun Gothic" w:eastAsia="Malgun Gothic" w:hAnsi="Malgun Gothic" w:cs="Calibri"/>
                <w:color w:val="000000"/>
                <w:sz w:val="16"/>
                <w:szCs w:val="16"/>
                <w:lang w:val="en-US"/>
              </w:rPr>
            </w:pPr>
          </w:p>
        </w:tc>
      </w:tr>
      <w:tr w:rsidR="00703FF2" w:rsidRPr="00703FF2" w14:paraId="32E6AC08"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2008A34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066D214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SM-F711BZGBEUB</w:t>
            </w:r>
          </w:p>
        </w:tc>
        <w:tc>
          <w:tcPr>
            <w:tcW w:w="1300" w:type="dxa"/>
            <w:tcBorders>
              <w:top w:val="nil"/>
              <w:left w:val="nil"/>
              <w:bottom w:val="nil"/>
              <w:right w:val="nil"/>
            </w:tcBorders>
            <w:shd w:val="clear" w:color="auto" w:fill="auto"/>
            <w:noWrap/>
            <w:vAlign w:val="center"/>
            <w:hideMark/>
          </w:tcPr>
          <w:p w14:paraId="23A28101"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8806092811454</w:t>
            </w:r>
          </w:p>
        </w:tc>
        <w:tc>
          <w:tcPr>
            <w:tcW w:w="1300" w:type="dxa"/>
            <w:tcBorders>
              <w:top w:val="nil"/>
              <w:left w:val="nil"/>
              <w:bottom w:val="nil"/>
              <w:right w:val="nil"/>
            </w:tcBorders>
            <w:shd w:val="clear" w:color="auto" w:fill="auto"/>
            <w:noWrap/>
            <w:vAlign w:val="center"/>
            <w:hideMark/>
          </w:tcPr>
          <w:p w14:paraId="2C3BBF8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Verde</w:t>
            </w:r>
          </w:p>
        </w:tc>
        <w:tc>
          <w:tcPr>
            <w:tcW w:w="1300" w:type="dxa"/>
            <w:tcBorders>
              <w:top w:val="nil"/>
              <w:left w:val="nil"/>
              <w:bottom w:val="nil"/>
              <w:right w:val="nil"/>
            </w:tcBorders>
            <w:shd w:val="clear" w:color="auto" w:fill="auto"/>
            <w:noWrap/>
            <w:vAlign w:val="center"/>
            <w:hideMark/>
          </w:tcPr>
          <w:p w14:paraId="0B2F98C7"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128GB</w:t>
            </w:r>
          </w:p>
        </w:tc>
        <w:tc>
          <w:tcPr>
            <w:tcW w:w="2535" w:type="dxa"/>
            <w:tcBorders>
              <w:top w:val="nil"/>
              <w:left w:val="nil"/>
              <w:bottom w:val="nil"/>
              <w:right w:val="single" w:sz="8" w:space="0" w:color="auto"/>
            </w:tcBorders>
            <w:shd w:val="clear" w:color="auto" w:fill="auto"/>
            <w:noWrap/>
            <w:vAlign w:val="center"/>
            <w:hideMark/>
          </w:tcPr>
          <w:p w14:paraId="3C04D200"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(Verde; 128GB)</w:t>
            </w:r>
          </w:p>
        </w:tc>
        <w:tc>
          <w:tcPr>
            <w:tcW w:w="1300" w:type="dxa"/>
            <w:tcBorders>
              <w:top w:val="nil"/>
              <w:left w:val="nil"/>
              <w:bottom w:val="nil"/>
              <w:right w:val="nil"/>
            </w:tcBorders>
            <w:shd w:val="clear" w:color="auto" w:fill="auto"/>
            <w:noWrap/>
            <w:vAlign w:val="bottom"/>
            <w:hideMark/>
          </w:tcPr>
          <w:p w14:paraId="1FF91D53"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703FF2" w14:paraId="52D6FF4B"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56626F32"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1950A529"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SM-F711BLVBEUB</w:t>
            </w:r>
          </w:p>
        </w:tc>
        <w:tc>
          <w:tcPr>
            <w:tcW w:w="1300" w:type="dxa"/>
            <w:tcBorders>
              <w:top w:val="nil"/>
              <w:left w:val="nil"/>
              <w:bottom w:val="nil"/>
              <w:right w:val="nil"/>
            </w:tcBorders>
            <w:shd w:val="clear" w:color="auto" w:fill="auto"/>
            <w:noWrap/>
            <w:vAlign w:val="center"/>
            <w:hideMark/>
          </w:tcPr>
          <w:p w14:paraId="45DCE11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8806092810211</w:t>
            </w:r>
          </w:p>
        </w:tc>
        <w:tc>
          <w:tcPr>
            <w:tcW w:w="1300" w:type="dxa"/>
            <w:tcBorders>
              <w:top w:val="nil"/>
              <w:left w:val="nil"/>
              <w:bottom w:val="nil"/>
              <w:right w:val="nil"/>
            </w:tcBorders>
            <w:shd w:val="clear" w:color="auto" w:fill="auto"/>
            <w:noWrap/>
            <w:vAlign w:val="center"/>
            <w:hideMark/>
          </w:tcPr>
          <w:p w14:paraId="45B54A30"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Violeta</w:t>
            </w:r>
          </w:p>
        </w:tc>
        <w:tc>
          <w:tcPr>
            <w:tcW w:w="1300" w:type="dxa"/>
            <w:tcBorders>
              <w:top w:val="nil"/>
              <w:left w:val="nil"/>
              <w:bottom w:val="nil"/>
              <w:right w:val="nil"/>
            </w:tcBorders>
            <w:shd w:val="clear" w:color="auto" w:fill="auto"/>
            <w:noWrap/>
            <w:vAlign w:val="center"/>
            <w:hideMark/>
          </w:tcPr>
          <w:p w14:paraId="56EBEACE"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128GB</w:t>
            </w:r>
          </w:p>
        </w:tc>
        <w:tc>
          <w:tcPr>
            <w:tcW w:w="2535" w:type="dxa"/>
            <w:tcBorders>
              <w:top w:val="nil"/>
              <w:left w:val="nil"/>
              <w:bottom w:val="nil"/>
              <w:right w:val="single" w:sz="8" w:space="0" w:color="auto"/>
            </w:tcBorders>
            <w:shd w:val="clear" w:color="auto" w:fill="auto"/>
            <w:noWrap/>
            <w:vAlign w:val="center"/>
            <w:hideMark/>
          </w:tcPr>
          <w:p w14:paraId="339BB2BC"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(Violeta; 128GB)</w:t>
            </w:r>
          </w:p>
        </w:tc>
        <w:tc>
          <w:tcPr>
            <w:tcW w:w="1300" w:type="dxa"/>
            <w:tcBorders>
              <w:top w:val="nil"/>
              <w:left w:val="nil"/>
              <w:bottom w:val="nil"/>
              <w:right w:val="nil"/>
            </w:tcBorders>
            <w:shd w:val="clear" w:color="auto" w:fill="auto"/>
            <w:noWrap/>
            <w:vAlign w:val="bottom"/>
            <w:hideMark/>
          </w:tcPr>
          <w:p w14:paraId="77249E3A"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703FF2" w14:paraId="6B39E510"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1D0CD390"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101D03B2"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SM-F711BZEFEUB</w:t>
            </w:r>
          </w:p>
        </w:tc>
        <w:tc>
          <w:tcPr>
            <w:tcW w:w="1300" w:type="dxa"/>
            <w:tcBorders>
              <w:top w:val="nil"/>
              <w:left w:val="nil"/>
              <w:bottom w:val="nil"/>
              <w:right w:val="nil"/>
            </w:tcBorders>
            <w:shd w:val="clear" w:color="auto" w:fill="auto"/>
            <w:noWrap/>
            <w:vAlign w:val="center"/>
            <w:hideMark/>
          </w:tcPr>
          <w:p w14:paraId="442388F9"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8806092810518</w:t>
            </w:r>
          </w:p>
        </w:tc>
        <w:tc>
          <w:tcPr>
            <w:tcW w:w="1300" w:type="dxa"/>
            <w:tcBorders>
              <w:top w:val="nil"/>
              <w:left w:val="nil"/>
              <w:bottom w:val="nil"/>
              <w:right w:val="nil"/>
            </w:tcBorders>
            <w:shd w:val="clear" w:color="auto" w:fill="auto"/>
            <w:noWrap/>
            <w:vAlign w:val="center"/>
            <w:hideMark/>
          </w:tcPr>
          <w:p w14:paraId="224A92F9"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Crema</w:t>
            </w:r>
          </w:p>
        </w:tc>
        <w:tc>
          <w:tcPr>
            <w:tcW w:w="1300" w:type="dxa"/>
            <w:tcBorders>
              <w:top w:val="nil"/>
              <w:left w:val="nil"/>
              <w:bottom w:val="nil"/>
              <w:right w:val="nil"/>
            </w:tcBorders>
            <w:shd w:val="clear" w:color="auto" w:fill="auto"/>
            <w:noWrap/>
            <w:vAlign w:val="center"/>
            <w:hideMark/>
          </w:tcPr>
          <w:p w14:paraId="21F51E1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53913F90"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(Crema; 256GB)</w:t>
            </w:r>
          </w:p>
        </w:tc>
        <w:tc>
          <w:tcPr>
            <w:tcW w:w="1300" w:type="dxa"/>
            <w:tcBorders>
              <w:top w:val="nil"/>
              <w:left w:val="nil"/>
              <w:bottom w:val="nil"/>
              <w:right w:val="nil"/>
            </w:tcBorders>
            <w:shd w:val="clear" w:color="auto" w:fill="auto"/>
            <w:noWrap/>
            <w:vAlign w:val="bottom"/>
            <w:hideMark/>
          </w:tcPr>
          <w:p w14:paraId="064048EA"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362C3E" w14:paraId="0A63E2C3"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27158F86"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012FD323"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SM-F711BZKFEUB</w:t>
            </w:r>
          </w:p>
        </w:tc>
        <w:tc>
          <w:tcPr>
            <w:tcW w:w="1300" w:type="dxa"/>
            <w:tcBorders>
              <w:top w:val="nil"/>
              <w:left w:val="nil"/>
              <w:bottom w:val="nil"/>
              <w:right w:val="nil"/>
            </w:tcBorders>
            <w:shd w:val="clear" w:color="auto" w:fill="auto"/>
            <w:noWrap/>
            <w:vAlign w:val="center"/>
            <w:hideMark/>
          </w:tcPr>
          <w:p w14:paraId="22C395D2"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8806092811676</w:t>
            </w:r>
          </w:p>
        </w:tc>
        <w:tc>
          <w:tcPr>
            <w:tcW w:w="1300" w:type="dxa"/>
            <w:tcBorders>
              <w:top w:val="nil"/>
              <w:left w:val="nil"/>
              <w:bottom w:val="nil"/>
              <w:right w:val="nil"/>
            </w:tcBorders>
            <w:shd w:val="clear" w:color="auto" w:fill="auto"/>
            <w:noWrap/>
            <w:vAlign w:val="center"/>
            <w:hideMark/>
          </w:tcPr>
          <w:p w14:paraId="4457644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Negro</w:t>
            </w:r>
          </w:p>
        </w:tc>
        <w:tc>
          <w:tcPr>
            <w:tcW w:w="1300" w:type="dxa"/>
            <w:tcBorders>
              <w:top w:val="nil"/>
              <w:left w:val="nil"/>
              <w:bottom w:val="nil"/>
              <w:right w:val="nil"/>
            </w:tcBorders>
            <w:shd w:val="clear" w:color="auto" w:fill="auto"/>
            <w:noWrap/>
            <w:vAlign w:val="center"/>
            <w:hideMark/>
          </w:tcPr>
          <w:p w14:paraId="67AF6FC4"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505FA48B" w14:textId="77777777" w:rsidR="00703FF2" w:rsidRPr="00362C3E" w:rsidRDefault="00703FF2" w:rsidP="00703FF2">
            <w:pPr>
              <w:jc w:val="center"/>
              <w:rPr>
                <w:rFonts w:ascii="Malgun Gothic" w:eastAsia="Malgun Gothic" w:hAnsi="Malgun Gothic" w:cs="Calibri"/>
                <w:color w:val="000000"/>
                <w:sz w:val="16"/>
                <w:szCs w:val="16"/>
                <w:lang w:val="en-US"/>
              </w:rPr>
            </w:pPr>
            <w:r w:rsidRPr="00362C3E">
              <w:rPr>
                <w:rFonts w:ascii="Malgun Gothic" w:eastAsia="Malgun Gothic" w:hAnsi="Malgun Gothic" w:cs="Calibri" w:hint="eastAsia"/>
                <w:color w:val="000000"/>
                <w:sz w:val="16"/>
                <w:szCs w:val="16"/>
                <w:lang w:val="en-US"/>
              </w:rPr>
              <w:t>Galaxy Z Flip3 5G (Negro; 256GB)</w:t>
            </w:r>
          </w:p>
        </w:tc>
        <w:tc>
          <w:tcPr>
            <w:tcW w:w="1300" w:type="dxa"/>
            <w:tcBorders>
              <w:top w:val="nil"/>
              <w:left w:val="nil"/>
              <w:bottom w:val="nil"/>
              <w:right w:val="nil"/>
            </w:tcBorders>
            <w:shd w:val="clear" w:color="auto" w:fill="auto"/>
            <w:noWrap/>
            <w:vAlign w:val="bottom"/>
            <w:hideMark/>
          </w:tcPr>
          <w:p w14:paraId="00384962" w14:textId="77777777" w:rsidR="00703FF2" w:rsidRPr="00362C3E" w:rsidRDefault="00703FF2" w:rsidP="00703FF2">
            <w:pPr>
              <w:jc w:val="center"/>
              <w:rPr>
                <w:rFonts w:ascii="Malgun Gothic" w:eastAsia="Malgun Gothic" w:hAnsi="Malgun Gothic" w:cs="Calibri"/>
                <w:color w:val="000000"/>
                <w:sz w:val="16"/>
                <w:szCs w:val="16"/>
                <w:lang w:val="en-US"/>
              </w:rPr>
            </w:pPr>
          </w:p>
        </w:tc>
      </w:tr>
      <w:tr w:rsidR="00703FF2" w:rsidRPr="00703FF2" w14:paraId="41CABFBF"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34FF021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360138B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SM-F711BZGFEUB</w:t>
            </w:r>
          </w:p>
        </w:tc>
        <w:tc>
          <w:tcPr>
            <w:tcW w:w="1300" w:type="dxa"/>
            <w:tcBorders>
              <w:top w:val="nil"/>
              <w:left w:val="nil"/>
              <w:bottom w:val="nil"/>
              <w:right w:val="nil"/>
            </w:tcBorders>
            <w:shd w:val="clear" w:color="auto" w:fill="auto"/>
            <w:noWrap/>
            <w:vAlign w:val="center"/>
            <w:hideMark/>
          </w:tcPr>
          <w:p w14:paraId="67E9B0C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8806092811225</w:t>
            </w:r>
          </w:p>
        </w:tc>
        <w:tc>
          <w:tcPr>
            <w:tcW w:w="1300" w:type="dxa"/>
            <w:tcBorders>
              <w:top w:val="nil"/>
              <w:left w:val="nil"/>
              <w:bottom w:val="nil"/>
              <w:right w:val="nil"/>
            </w:tcBorders>
            <w:shd w:val="clear" w:color="auto" w:fill="auto"/>
            <w:noWrap/>
            <w:vAlign w:val="center"/>
            <w:hideMark/>
          </w:tcPr>
          <w:p w14:paraId="0B30118C"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Verde</w:t>
            </w:r>
          </w:p>
        </w:tc>
        <w:tc>
          <w:tcPr>
            <w:tcW w:w="1300" w:type="dxa"/>
            <w:tcBorders>
              <w:top w:val="nil"/>
              <w:left w:val="nil"/>
              <w:bottom w:val="nil"/>
              <w:right w:val="nil"/>
            </w:tcBorders>
            <w:shd w:val="clear" w:color="auto" w:fill="auto"/>
            <w:noWrap/>
            <w:vAlign w:val="center"/>
            <w:hideMark/>
          </w:tcPr>
          <w:p w14:paraId="4E1DEB5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6CDB683C"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(Verde; 256GB)</w:t>
            </w:r>
          </w:p>
        </w:tc>
        <w:tc>
          <w:tcPr>
            <w:tcW w:w="1300" w:type="dxa"/>
            <w:tcBorders>
              <w:top w:val="nil"/>
              <w:left w:val="nil"/>
              <w:bottom w:val="nil"/>
              <w:right w:val="nil"/>
            </w:tcBorders>
            <w:shd w:val="clear" w:color="auto" w:fill="auto"/>
            <w:noWrap/>
            <w:vAlign w:val="bottom"/>
            <w:hideMark/>
          </w:tcPr>
          <w:p w14:paraId="383AC600"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703FF2" w14:paraId="260A38AE" w14:textId="77777777" w:rsidTr="00703FF2">
        <w:trPr>
          <w:trHeight w:val="320"/>
        </w:trPr>
        <w:tc>
          <w:tcPr>
            <w:tcW w:w="1540" w:type="dxa"/>
            <w:tcBorders>
              <w:top w:val="nil"/>
              <w:left w:val="single" w:sz="8" w:space="0" w:color="auto"/>
              <w:bottom w:val="nil"/>
              <w:right w:val="nil"/>
            </w:tcBorders>
            <w:shd w:val="clear" w:color="auto" w:fill="auto"/>
            <w:noWrap/>
            <w:vAlign w:val="center"/>
            <w:hideMark/>
          </w:tcPr>
          <w:p w14:paraId="1A2AE2B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w:t>
            </w:r>
          </w:p>
        </w:tc>
        <w:tc>
          <w:tcPr>
            <w:tcW w:w="1376" w:type="dxa"/>
            <w:tcBorders>
              <w:top w:val="nil"/>
              <w:left w:val="nil"/>
              <w:bottom w:val="nil"/>
              <w:right w:val="nil"/>
            </w:tcBorders>
            <w:shd w:val="clear" w:color="auto" w:fill="auto"/>
            <w:noWrap/>
            <w:vAlign w:val="center"/>
            <w:hideMark/>
          </w:tcPr>
          <w:p w14:paraId="7A49837D"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SM-F711BLVFEUB</w:t>
            </w:r>
          </w:p>
        </w:tc>
        <w:tc>
          <w:tcPr>
            <w:tcW w:w="1300" w:type="dxa"/>
            <w:tcBorders>
              <w:top w:val="nil"/>
              <w:left w:val="nil"/>
              <w:bottom w:val="nil"/>
              <w:right w:val="nil"/>
            </w:tcBorders>
            <w:shd w:val="clear" w:color="auto" w:fill="auto"/>
            <w:noWrap/>
            <w:vAlign w:val="center"/>
            <w:hideMark/>
          </w:tcPr>
          <w:p w14:paraId="714644E6"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8806092810068</w:t>
            </w:r>
          </w:p>
        </w:tc>
        <w:tc>
          <w:tcPr>
            <w:tcW w:w="1300" w:type="dxa"/>
            <w:tcBorders>
              <w:top w:val="nil"/>
              <w:left w:val="nil"/>
              <w:bottom w:val="nil"/>
              <w:right w:val="nil"/>
            </w:tcBorders>
            <w:shd w:val="clear" w:color="auto" w:fill="auto"/>
            <w:noWrap/>
            <w:vAlign w:val="center"/>
            <w:hideMark/>
          </w:tcPr>
          <w:p w14:paraId="2FCE1A60"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Violeta</w:t>
            </w:r>
          </w:p>
        </w:tc>
        <w:tc>
          <w:tcPr>
            <w:tcW w:w="1300" w:type="dxa"/>
            <w:tcBorders>
              <w:top w:val="nil"/>
              <w:left w:val="nil"/>
              <w:bottom w:val="nil"/>
              <w:right w:val="nil"/>
            </w:tcBorders>
            <w:shd w:val="clear" w:color="auto" w:fill="auto"/>
            <w:noWrap/>
            <w:vAlign w:val="center"/>
            <w:hideMark/>
          </w:tcPr>
          <w:p w14:paraId="10D6A13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14F40B6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Flip3 5G (Violeta; 256GB)</w:t>
            </w:r>
          </w:p>
        </w:tc>
        <w:tc>
          <w:tcPr>
            <w:tcW w:w="1300" w:type="dxa"/>
            <w:tcBorders>
              <w:top w:val="nil"/>
              <w:left w:val="nil"/>
              <w:bottom w:val="nil"/>
              <w:right w:val="nil"/>
            </w:tcBorders>
            <w:shd w:val="clear" w:color="auto" w:fill="auto"/>
            <w:noWrap/>
            <w:vAlign w:val="bottom"/>
            <w:hideMark/>
          </w:tcPr>
          <w:p w14:paraId="7167613C"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362C3E" w14:paraId="236F68E0" w14:textId="77777777" w:rsidTr="00703FF2">
        <w:trPr>
          <w:trHeight w:val="300"/>
        </w:trPr>
        <w:tc>
          <w:tcPr>
            <w:tcW w:w="1540" w:type="dxa"/>
            <w:tcBorders>
              <w:top w:val="single" w:sz="8" w:space="0" w:color="auto"/>
              <w:left w:val="single" w:sz="8" w:space="0" w:color="auto"/>
              <w:bottom w:val="nil"/>
              <w:right w:val="nil"/>
            </w:tcBorders>
            <w:shd w:val="clear" w:color="auto" w:fill="auto"/>
            <w:noWrap/>
            <w:vAlign w:val="center"/>
            <w:hideMark/>
          </w:tcPr>
          <w:p w14:paraId="712D24AE"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Fold3 5G</w:t>
            </w:r>
          </w:p>
        </w:tc>
        <w:tc>
          <w:tcPr>
            <w:tcW w:w="1376" w:type="dxa"/>
            <w:tcBorders>
              <w:top w:val="single" w:sz="8" w:space="0" w:color="auto"/>
              <w:left w:val="nil"/>
              <w:bottom w:val="nil"/>
              <w:right w:val="nil"/>
            </w:tcBorders>
            <w:shd w:val="clear" w:color="auto" w:fill="auto"/>
            <w:noWrap/>
            <w:vAlign w:val="center"/>
            <w:hideMark/>
          </w:tcPr>
          <w:p w14:paraId="6BE50D43"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SM-F926BZKDEUB</w:t>
            </w:r>
          </w:p>
        </w:tc>
        <w:tc>
          <w:tcPr>
            <w:tcW w:w="1300" w:type="dxa"/>
            <w:tcBorders>
              <w:top w:val="single" w:sz="8" w:space="0" w:color="auto"/>
              <w:left w:val="nil"/>
              <w:bottom w:val="nil"/>
              <w:right w:val="nil"/>
            </w:tcBorders>
            <w:shd w:val="clear" w:color="auto" w:fill="auto"/>
            <w:noWrap/>
            <w:vAlign w:val="center"/>
            <w:hideMark/>
          </w:tcPr>
          <w:p w14:paraId="4D3AAC77"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8806092560895</w:t>
            </w:r>
          </w:p>
        </w:tc>
        <w:tc>
          <w:tcPr>
            <w:tcW w:w="1300" w:type="dxa"/>
            <w:tcBorders>
              <w:top w:val="single" w:sz="8" w:space="0" w:color="auto"/>
              <w:left w:val="nil"/>
              <w:bottom w:val="nil"/>
              <w:right w:val="nil"/>
            </w:tcBorders>
            <w:shd w:val="clear" w:color="auto" w:fill="auto"/>
            <w:noWrap/>
            <w:vAlign w:val="center"/>
            <w:hideMark/>
          </w:tcPr>
          <w:p w14:paraId="5EF72513"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Negro</w:t>
            </w:r>
          </w:p>
        </w:tc>
        <w:tc>
          <w:tcPr>
            <w:tcW w:w="1300" w:type="dxa"/>
            <w:tcBorders>
              <w:top w:val="single" w:sz="8" w:space="0" w:color="auto"/>
              <w:left w:val="nil"/>
              <w:bottom w:val="nil"/>
              <w:right w:val="nil"/>
            </w:tcBorders>
            <w:shd w:val="clear" w:color="auto" w:fill="auto"/>
            <w:noWrap/>
            <w:vAlign w:val="center"/>
            <w:hideMark/>
          </w:tcPr>
          <w:p w14:paraId="4A562D8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single" w:sz="8" w:space="0" w:color="auto"/>
              <w:left w:val="nil"/>
              <w:bottom w:val="nil"/>
              <w:right w:val="single" w:sz="8" w:space="0" w:color="auto"/>
            </w:tcBorders>
            <w:shd w:val="clear" w:color="auto" w:fill="auto"/>
            <w:noWrap/>
            <w:vAlign w:val="center"/>
            <w:hideMark/>
          </w:tcPr>
          <w:p w14:paraId="671E90C0" w14:textId="77777777" w:rsidR="00703FF2" w:rsidRPr="00362C3E" w:rsidRDefault="00703FF2" w:rsidP="00703FF2">
            <w:pPr>
              <w:jc w:val="center"/>
              <w:rPr>
                <w:rFonts w:ascii="Malgun Gothic" w:eastAsia="Malgun Gothic" w:hAnsi="Malgun Gothic" w:cs="Calibri"/>
                <w:color w:val="000000"/>
                <w:sz w:val="16"/>
                <w:szCs w:val="16"/>
                <w:lang w:val="en-US"/>
              </w:rPr>
            </w:pPr>
            <w:r w:rsidRPr="00362C3E">
              <w:rPr>
                <w:rFonts w:ascii="Malgun Gothic" w:eastAsia="Malgun Gothic" w:hAnsi="Malgun Gothic" w:cs="Calibri"/>
                <w:color w:val="000000"/>
                <w:sz w:val="16"/>
                <w:szCs w:val="16"/>
                <w:lang w:val="en-US"/>
              </w:rPr>
              <w:t>Galaxy Z Fold3 5G (Negro; 256GB)</w:t>
            </w:r>
          </w:p>
        </w:tc>
        <w:tc>
          <w:tcPr>
            <w:tcW w:w="1300" w:type="dxa"/>
            <w:tcBorders>
              <w:top w:val="nil"/>
              <w:left w:val="nil"/>
              <w:bottom w:val="nil"/>
              <w:right w:val="nil"/>
            </w:tcBorders>
            <w:shd w:val="clear" w:color="auto" w:fill="auto"/>
            <w:noWrap/>
            <w:vAlign w:val="bottom"/>
            <w:hideMark/>
          </w:tcPr>
          <w:p w14:paraId="1AA412BC" w14:textId="77777777" w:rsidR="00703FF2" w:rsidRPr="00362C3E" w:rsidRDefault="00703FF2" w:rsidP="00703FF2">
            <w:pPr>
              <w:jc w:val="center"/>
              <w:rPr>
                <w:rFonts w:ascii="Malgun Gothic" w:eastAsia="Malgun Gothic" w:hAnsi="Malgun Gothic" w:cs="Calibri"/>
                <w:color w:val="000000"/>
                <w:sz w:val="16"/>
                <w:szCs w:val="16"/>
                <w:lang w:val="en-US"/>
              </w:rPr>
            </w:pPr>
          </w:p>
        </w:tc>
      </w:tr>
      <w:tr w:rsidR="00703FF2" w:rsidRPr="00703FF2" w14:paraId="53D6945F"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0417242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Fold3 5G</w:t>
            </w:r>
          </w:p>
        </w:tc>
        <w:tc>
          <w:tcPr>
            <w:tcW w:w="1376" w:type="dxa"/>
            <w:tcBorders>
              <w:top w:val="nil"/>
              <w:left w:val="nil"/>
              <w:bottom w:val="nil"/>
              <w:right w:val="nil"/>
            </w:tcBorders>
            <w:shd w:val="clear" w:color="auto" w:fill="auto"/>
            <w:noWrap/>
            <w:vAlign w:val="center"/>
            <w:hideMark/>
          </w:tcPr>
          <w:p w14:paraId="06D2D0A7"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SM-F926BZGDEUB</w:t>
            </w:r>
          </w:p>
        </w:tc>
        <w:tc>
          <w:tcPr>
            <w:tcW w:w="1300" w:type="dxa"/>
            <w:tcBorders>
              <w:top w:val="nil"/>
              <w:left w:val="nil"/>
              <w:bottom w:val="nil"/>
              <w:right w:val="nil"/>
            </w:tcBorders>
            <w:shd w:val="clear" w:color="auto" w:fill="auto"/>
            <w:noWrap/>
            <w:vAlign w:val="center"/>
            <w:hideMark/>
          </w:tcPr>
          <w:p w14:paraId="609B3A0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8806092561304</w:t>
            </w:r>
          </w:p>
        </w:tc>
        <w:tc>
          <w:tcPr>
            <w:tcW w:w="1300" w:type="dxa"/>
            <w:tcBorders>
              <w:top w:val="nil"/>
              <w:left w:val="nil"/>
              <w:bottom w:val="nil"/>
              <w:right w:val="nil"/>
            </w:tcBorders>
            <w:shd w:val="clear" w:color="auto" w:fill="auto"/>
            <w:noWrap/>
            <w:vAlign w:val="center"/>
            <w:hideMark/>
          </w:tcPr>
          <w:p w14:paraId="3E0E3AE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Verde</w:t>
            </w:r>
          </w:p>
        </w:tc>
        <w:tc>
          <w:tcPr>
            <w:tcW w:w="1300" w:type="dxa"/>
            <w:tcBorders>
              <w:top w:val="nil"/>
              <w:left w:val="nil"/>
              <w:bottom w:val="nil"/>
              <w:right w:val="nil"/>
            </w:tcBorders>
            <w:shd w:val="clear" w:color="auto" w:fill="auto"/>
            <w:noWrap/>
            <w:vAlign w:val="center"/>
            <w:hideMark/>
          </w:tcPr>
          <w:p w14:paraId="42F7266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1E8A3AB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Fold3 5G (Verde; 256GB)</w:t>
            </w:r>
          </w:p>
        </w:tc>
        <w:tc>
          <w:tcPr>
            <w:tcW w:w="1300" w:type="dxa"/>
            <w:tcBorders>
              <w:top w:val="nil"/>
              <w:left w:val="nil"/>
              <w:bottom w:val="nil"/>
              <w:right w:val="nil"/>
            </w:tcBorders>
            <w:shd w:val="clear" w:color="auto" w:fill="auto"/>
            <w:noWrap/>
            <w:vAlign w:val="bottom"/>
            <w:hideMark/>
          </w:tcPr>
          <w:p w14:paraId="37FBD992"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362C3E" w14:paraId="581A3AFE"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6A06F4A6"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Fold3 5G</w:t>
            </w:r>
          </w:p>
        </w:tc>
        <w:tc>
          <w:tcPr>
            <w:tcW w:w="1376" w:type="dxa"/>
            <w:tcBorders>
              <w:top w:val="nil"/>
              <w:left w:val="nil"/>
              <w:bottom w:val="nil"/>
              <w:right w:val="nil"/>
            </w:tcBorders>
            <w:shd w:val="clear" w:color="auto" w:fill="auto"/>
            <w:noWrap/>
            <w:vAlign w:val="center"/>
            <w:hideMark/>
          </w:tcPr>
          <w:p w14:paraId="27E472F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SM-F926BZSDEUB</w:t>
            </w:r>
          </w:p>
        </w:tc>
        <w:tc>
          <w:tcPr>
            <w:tcW w:w="1300" w:type="dxa"/>
            <w:tcBorders>
              <w:top w:val="nil"/>
              <w:left w:val="nil"/>
              <w:bottom w:val="nil"/>
              <w:right w:val="nil"/>
            </w:tcBorders>
            <w:shd w:val="clear" w:color="auto" w:fill="auto"/>
            <w:noWrap/>
            <w:vAlign w:val="center"/>
            <w:hideMark/>
          </w:tcPr>
          <w:p w14:paraId="021B9F2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8806092657090</w:t>
            </w:r>
          </w:p>
        </w:tc>
        <w:tc>
          <w:tcPr>
            <w:tcW w:w="1300" w:type="dxa"/>
            <w:tcBorders>
              <w:top w:val="nil"/>
              <w:left w:val="nil"/>
              <w:bottom w:val="nil"/>
              <w:right w:val="nil"/>
            </w:tcBorders>
            <w:shd w:val="clear" w:color="auto" w:fill="auto"/>
            <w:noWrap/>
            <w:vAlign w:val="center"/>
            <w:hideMark/>
          </w:tcPr>
          <w:p w14:paraId="78B5C687"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Plata</w:t>
            </w:r>
          </w:p>
        </w:tc>
        <w:tc>
          <w:tcPr>
            <w:tcW w:w="1300" w:type="dxa"/>
            <w:tcBorders>
              <w:top w:val="nil"/>
              <w:left w:val="nil"/>
              <w:bottom w:val="nil"/>
              <w:right w:val="nil"/>
            </w:tcBorders>
            <w:shd w:val="clear" w:color="auto" w:fill="auto"/>
            <w:noWrap/>
            <w:vAlign w:val="center"/>
            <w:hideMark/>
          </w:tcPr>
          <w:p w14:paraId="708E12B1"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256GB</w:t>
            </w:r>
          </w:p>
        </w:tc>
        <w:tc>
          <w:tcPr>
            <w:tcW w:w="2535" w:type="dxa"/>
            <w:tcBorders>
              <w:top w:val="nil"/>
              <w:left w:val="nil"/>
              <w:bottom w:val="nil"/>
              <w:right w:val="single" w:sz="8" w:space="0" w:color="auto"/>
            </w:tcBorders>
            <w:shd w:val="clear" w:color="auto" w:fill="auto"/>
            <w:noWrap/>
            <w:vAlign w:val="center"/>
            <w:hideMark/>
          </w:tcPr>
          <w:p w14:paraId="15700591" w14:textId="77777777" w:rsidR="00703FF2" w:rsidRPr="00362C3E" w:rsidRDefault="00703FF2" w:rsidP="00703FF2">
            <w:pPr>
              <w:jc w:val="center"/>
              <w:rPr>
                <w:rFonts w:ascii="Malgun Gothic" w:eastAsia="Malgun Gothic" w:hAnsi="Malgun Gothic" w:cs="Calibri"/>
                <w:color w:val="000000"/>
                <w:sz w:val="16"/>
                <w:szCs w:val="16"/>
                <w:lang w:val="en-US"/>
              </w:rPr>
            </w:pPr>
            <w:r w:rsidRPr="00362C3E">
              <w:rPr>
                <w:rFonts w:ascii="Malgun Gothic" w:eastAsia="Malgun Gothic" w:hAnsi="Malgun Gothic" w:cs="Calibri" w:hint="eastAsia"/>
                <w:color w:val="000000"/>
                <w:sz w:val="16"/>
                <w:szCs w:val="16"/>
                <w:lang w:val="en-US"/>
              </w:rPr>
              <w:t>Galaxy Z Fold3 5G (Plata; 256GB)</w:t>
            </w:r>
          </w:p>
        </w:tc>
        <w:tc>
          <w:tcPr>
            <w:tcW w:w="1300" w:type="dxa"/>
            <w:tcBorders>
              <w:top w:val="nil"/>
              <w:left w:val="nil"/>
              <w:bottom w:val="nil"/>
              <w:right w:val="nil"/>
            </w:tcBorders>
            <w:shd w:val="clear" w:color="auto" w:fill="auto"/>
            <w:noWrap/>
            <w:vAlign w:val="bottom"/>
            <w:hideMark/>
          </w:tcPr>
          <w:p w14:paraId="0592497F" w14:textId="77777777" w:rsidR="00703FF2" w:rsidRPr="00362C3E" w:rsidRDefault="00703FF2" w:rsidP="00703FF2">
            <w:pPr>
              <w:jc w:val="center"/>
              <w:rPr>
                <w:rFonts w:ascii="Malgun Gothic" w:eastAsia="Malgun Gothic" w:hAnsi="Malgun Gothic" w:cs="Calibri"/>
                <w:color w:val="000000"/>
                <w:sz w:val="16"/>
                <w:szCs w:val="16"/>
                <w:lang w:val="en-US"/>
              </w:rPr>
            </w:pPr>
          </w:p>
        </w:tc>
      </w:tr>
      <w:tr w:rsidR="00703FF2" w:rsidRPr="00362C3E" w14:paraId="499043C8"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01560269"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Fold3 5G</w:t>
            </w:r>
          </w:p>
        </w:tc>
        <w:tc>
          <w:tcPr>
            <w:tcW w:w="1376" w:type="dxa"/>
            <w:tcBorders>
              <w:top w:val="nil"/>
              <w:left w:val="nil"/>
              <w:bottom w:val="nil"/>
              <w:right w:val="nil"/>
            </w:tcBorders>
            <w:shd w:val="clear" w:color="auto" w:fill="auto"/>
            <w:noWrap/>
            <w:vAlign w:val="center"/>
            <w:hideMark/>
          </w:tcPr>
          <w:p w14:paraId="5BA72B5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SM-F926BZKGEUB</w:t>
            </w:r>
          </w:p>
        </w:tc>
        <w:tc>
          <w:tcPr>
            <w:tcW w:w="1300" w:type="dxa"/>
            <w:tcBorders>
              <w:top w:val="nil"/>
              <w:left w:val="nil"/>
              <w:bottom w:val="nil"/>
              <w:right w:val="nil"/>
            </w:tcBorders>
            <w:shd w:val="clear" w:color="auto" w:fill="auto"/>
            <w:noWrap/>
            <w:vAlign w:val="center"/>
            <w:hideMark/>
          </w:tcPr>
          <w:p w14:paraId="3736A776"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8806092561403</w:t>
            </w:r>
          </w:p>
        </w:tc>
        <w:tc>
          <w:tcPr>
            <w:tcW w:w="1300" w:type="dxa"/>
            <w:tcBorders>
              <w:top w:val="nil"/>
              <w:left w:val="nil"/>
              <w:bottom w:val="nil"/>
              <w:right w:val="nil"/>
            </w:tcBorders>
            <w:shd w:val="clear" w:color="auto" w:fill="auto"/>
            <w:noWrap/>
            <w:vAlign w:val="center"/>
            <w:hideMark/>
          </w:tcPr>
          <w:p w14:paraId="46C32CAA"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Negro</w:t>
            </w:r>
          </w:p>
        </w:tc>
        <w:tc>
          <w:tcPr>
            <w:tcW w:w="1300" w:type="dxa"/>
            <w:tcBorders>
              <w:top w:val="nil"/>
              <w:left w:val="nil"/>
              <w:bottom w:val="nil"/>
              <w:right w:val="nil"/>
            </w:tcBorders>
            <w:shd w:val="clear" w:color="auto" w:fill="auto"/>
            <w:noWrap/>
            <w:vAlign w:val="center"/>
            <w:hideMark/>
          </w:tcPr>
          <w:p w14:paraId="48954495"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512GB</w:t>
            </w:r>
          </w:p>
        </w:tc>
        <w:tc>
          <w:tcPr>
            <w:tcW w:w="2535" w:type="dxa"/>
            <w:tcBorders>
              <w:top w:val="nil"/>
              <w:left w:val="nil"/>
              <w:bottom w:val="nil"/>
              <w:right w:val="single" w:sz="8" w:space="0" w:color="auto"/>
            </w:tcBorders>
            <w:shd w:val="clear" w:color="auto" w:fill="auto"/>
            <w:noWrap/>
            <w:vAlign w:val="center"/>
            <w:hideMark/>
          </w:tcPr>
          <w:p w14:paraId="2174E544" w14:textId="77777777" w:rsidR="00703FF2" w:rsidRPr="00362C3E" w:rsidRDefault="00703FF2" w:rsidP="00703FF2">
            <w:pPr>
              <w:jc w:val="center"/>
              <w:rPr>
                <w:rFonts w:ascii="Malgun Gothic" w:eastAsia="Malgun Gothic" w:hAnsi="Malgun Gothic" w:cs="Calibri"/>
                <w:color w:val="000000"/>
                <w:sz w:val="16"/>
                <w:szCs w:val="16"/>
                <w:lang w:val="en-US"/>
              </w:rPr>
            </w:pPr>
            <w:r w:rsidRPr="00362C3E">
              <w:rPr>
                <w:rFonts w:ascii="Malgun Gothic" w:eastAsia="Malgun Gothic" w:hAnsi="Malgun Gothic" w:cs="Calibri"/>
                <w:color w:val="000000"/>
                <w:sz w:val="16"/>
                <w:szCs w:val="16"/>
                <w:lang w:val="en-US"/>
              </w:rPr>
              <w:t>Galaxy Z Fold3 5G (Negro; 512GB)</w:t>
            </w:r>
          </w:p>
        </w:tc>
        <w:tc>
          <w:tcPr>
            <w:tcW w:w="1300" w:type="dxa"/>
            <w:tcBorders>
              <w:top w:val="nil"/>
              <w:left w:val="nil"/>
              <w:bottom w:val="nil"/>
              <w:right w:val="nil"/>
            </w:tcBorders>
            <w:shd w:val="clear" w:color="auto" w:fill="auto"/>
            <w:noWrap/>
            <w:vAlign w:val="bottom"/>
            <w:hideMark/>
          </w:tcPr>
          <w:p w14:paraId="1C8C3314" w14:textId="77777777" w:rsidR="00703FF2" w:rsidRPr="00362C3E" w:rsidRDefault="00703FF2" w:rsidP="00703FF2">
            <w:pPr>
              <w:jc w:val="center"/>
              <w:rPr>
                <w:rFonts w:ascii="Malgun Gothic" w:eastAsia="Malgun Gothic" w:hAnsi="Malgun Gothic" w:cs="Calibri"/>
                <w:color w:val="000000"/>
                <w:sz w:val="16"/>
                <w:szCs w:val="16"/>
                <w:lang w:val="en-US"/>
              </w:rPr>
            </w:pPr>
          </w:p>
        </w:tc>
      </w:tr>
      <w:tr w:rsidR="00703FF2" w:rsidRPr="00703FF2" w14:paraId="3825ADD4" w14:textId="77777777" w:rsidTr="00703FF2">
        <w:trPr>
          <w:trHeight w:val="300"/>
        </w:trPr>
        <w:tc>
          <w:tcPr>
            <w:tcW w:w="1540" w:type="dxa"/>
            <w:tcBorders>
              <w:top w:val="nil"/>
              <w:left w:val="single" w:sz="8" w:space="0" w:color="auto"/>
              <w:bottom w:val="nil"/>
              <w:right w:val="nil"/>
            </w:tcBorders>
            <w:shd w:val="clear" w:color="auto" w:fill="auto"/>
            <w:noWrap/>
            <w:vAlign w:val="center"/>
            <w:hideMark/>
          </w:tcPr>
          <w:p w14:paraId="3E852E5E"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Fold3 5G</w:t>
            </w:r>
          </w:p>
        </w:tc>
        <w:tc>
          <w:tcPr>
            <w:tcW w:w="1376" w:type="dxa"/>
            <w:tcBorders>
              <w:top w:val="nil"/>
              <w:left w:val="nil"/>
              <w:bottom w:val="nil"/>
              <w:right w:val="nil"/>
            </w:tcBorders>
            <w:shd w:val="clear" w:color="auto" w:fill="auto"/>
            <w:noWrap/>
            <w:vAlign w:val="center"/>
            <w:hideMark/>
          </w:tcPr>
          <w:p w14:paraId="1650966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SM-F926BZGGEUB</w:t>
            </w:r>
          </w:p>
        </w:tc>
        <w:tc>
          <w:tcPr>
            <w:tcW w:w="1300" w:type="dxa"/>
            <w:tcBorders>
              <w:top w:val="nil"/>
              <w:left w:val="nil"/>
              <w:bottom w:val="nil"/>
              <w:right w:val="nil"/>
            </w:tcBorders>
            <w:shd w:val="clear" w:color="auto" w:fill="auto"/>
            <w:noWrap/>
            <w:vAlign w:val="center"/>
            <w:hideMark/>
          </w:tcPr>
          <w:p w14:paraId="2CA6C77C"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8806092561397</w:t>
            </w:r>
          </w:p>
        </w:tc>
        <w:tc>
          <w:tcPr>
            <w:tcW w:w="1300" w:type="dxa"/>
            <w:tcBorders>
              <w:top w:val="nil"/>
              <w:left w:val="nil"/>
              <w:bottom w:val="nil"/>
              <w:right w:val="nil"/>
            </w:tcBorders>
            <w:shd w:val="clear" w:color="auto" w:fill="auto"/>
            <w:noWrap/>
            <w:vAlign w:val="center"/>
            <w:hideMark/>
          </w:tcPr>
          <w:p w14:paraId="153FA043"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Verde</w:t>
            </w:r>
          </w:p>
        </w:tc>
        <w:tc>
          <w:tcPr>
            <w:tcW w:w="1300" w:type="dxa"/>
            <w:tcBorders>
              <w:top w:val="nil"/>
              <w:left w:val="nil"/>
              <w:bottom w:val="nil"/>
              <w:right w:val="nil"/>
            </w:tcBorders>
            <w:shd w:val="clear" w:color="auto" w:fill="auto"/>
            <w:noWrap/>
            <w:vAlign w:val="center"/>
            <w:hideMark/>
          </w:tcPr>
          <w:p w14:paraId="44F3F75E"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512GB</w:t>
            </w:r>
          </w:p>
        </w:tc>
        <w:tc>
          <w:tcPr>
            <w:tcW w:w="2535" w:type="dxa"/>
            <w:tcBorders>
              <w:top w:val="nil"/>
              <w:left w:val="nil"/>
              <w:bottom w:val="nil"/>
              <w:right w:val="single" w:sz="8" w:space="0" w:color="auto"/>
            </w:tcBorders>
            <w:shd w:val="clear" w:color="auto" w:fill="auto"/>
            <w:noWrap/>
            <w:vAlign w:val="center"/>
            <w:hideMark/>
          </w:tcPr>
          <w:p w14:paraId="5E65A07F"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Fold3 5G (Verde; 512GB)</w:t>
            </w:r>
          </w:p>
        </w:tc>
        <w:tc>
          <w:tcPr>
            <w:tcW w:w="1300" w:type="dxa"/>
            <w:tcBorders>
              <w:top w:val="nil"/>
              <w:left w:val="nil"/>
              <w:bottom w:val="nil"/>
              <w:right w:val="nil"/>
            </w:tcBorders>
            <w:shd w:val="clear" w:color="auto" w:fill="auto"/>
            <w:noWrap/>
            <w:vAlign w:val="bottom"/>
            <w:hideMark/>
          </w:tcPr>
          <w:p w14:paraId="7BCB0FAF" w14:textId="77777777" w:rsidR="00703FF2" w:rsidRPr="00703FF2" w:rsidRDefault="00703FF2" w:rsidP="00703FF2">
            <w:pPr>
              <w:jc w:val="center"/>
              <w:rPr>
                <w:rFonts w:ascii="Malgun Gothic" w:eastAsia="Malgun Gothic" w:hAnsi="Malgun Gothic" w:cs="Calibri"/>
                <w:color w:val="000000"/>
                <w:sz w:val="16"/>
                <w:szCs w:val="16"/>
              </w:rPr>
            </w:pPr>
          </w:p>
        </w:tc>
      </w:tr>
      <w:tr w:rsidR="00703FF2" w:rsidRPr="00362C3E" w14:paraId="51D793AB" w14:textId="77777777" w:rsidTr="00703FF2">
        <w:trPr>
          <w:trHeight w:val="320"/>
        </w:trPr>
        <w:tc>
          <w:tcPr>
            <w:tcW w:w="1540" w:type="dxa"/>
            <w:tcBorders>
              <w:top w:val="nil"/>
              <w:left w:val="single" w:sz="8" w:space="0" w:color="auto"/>
              <w:bottom w:val="single" w:sz="8" w:space="0" w:color="auto"/>
              <w:right w:val="nil"/>
            </w:tcBorders>
            <w:shd w:val="clear" w:color="auto" w:fill="auto"/>
            <w:noWrap/>
            <w:vAlign w:val="center"/>
            <w:hideMark/>
          </w:tcPr>
          <w:p w14:paraId="188A5E3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Galaxy Z Fold3 5G</w:t>
            </w:r>
          </w:p>
        </w:tc>
        <w:tc>
          <w:tcPr>
            <w:tcW w:w="1376" w:type="dxa"/>
            <w:tcBorders>
              <w:top w:val="nil"/>
              <w:left w:val="nil"/>
              <w:bottom w:val="single" w:sz="8" w:space="0" w:color="auto"/>
              <w:right w:val="nil"/>
            </w:tcBorders>
            <w:shd w:val="clear" w:color="auto" w:fill="auto"/>
            <w:noWrap/>
            <w:vAlign w:val="center"/>
            <w:hideMark/>
          </w:tcPr>
          <w:p w14:paraId="0F4DCA77"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SM-F926BZSGEUB</w:t>
            </w:r>
          </w:p>
        </w:tc>
        <w:tc>
          <w:tcPr>
            <w:tcW w:w="1300" w:type="dxa"/>
            <w:tcBorders>
              <w:top w:val="nil"/>
              <w:left w:val="nil"/>
              <w:bottom w:val="single" w:sz="8" w:space="0" w:color="auto"/>
              <w:right w:val="nil"/>
            </w:tcBorders>
            <w:shd w:val="clear" w:color="auto" w:fill="auto"/>
            <w:noWrap/>
            <w:vAlign w:val="center"/>
            <w:hideMark/>
          </w:tcPr>
          <w:p w14:paraId="365CE038"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8806092657083</w:t>
            </w:r>
          </w:p>
        </w:tc>
        <w:tc>
          <w:tcPr>
            <w:tcW w:w="1300" w:type="dxa"/>
            <w:tcBorders>
              <w:top w:val="nil"/>
              <w:left w:val="nil"/>
              <w:bottom w:val="single" w:sz="8" w:space="0" w:color="auto"/>
              <w:right w:val="nil"/>
            </w:tcBorders>
            <w:shd w:val="clear" w:color="auto" w:fill="auto"/>
            <w:noWrap/>
            <w:vAlign w:val="center"/>
            <w:hideMark/>
          </w:tcPr>
          <w:p w14:paraId="24128589"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Plata</w:t>
            </w:r>
          </w:p>
        </w:tc>
        <w:tc>
          <w:tcPr>
            <w:tcW w:w="1300" w:type="dxa"/>
            <w:tcBorders>
              <w:top w:val="nil"/>
              <w:left w:val="nil"/>
              <w:bottom w:val="single" w:sz="8" w:space="0" w:color="auto"/>
              <w:right w:val="nil"/>
            </w:tcBorders>
            <w:shd w:val="clear" w:color="auto" w:fill="auto"/>
            <w:noWrap/>
            <w:vAlign w:val="center"/>
            <w:hideMark/>
          </w:tcPr>
          <w:p w14:paraId="75998D4B" w14:textId="77777777" w:rsidR="00703FF2" w:rsidRPr="00703FF2" w:rsidRDefault="00703FF2" w:rsidP="00703FF2">
            <w:pPr>
              <w:jc w:val="center"/>
              <w:rPr>
                <w:rFonts w:ascii="Malgun Gothic" w:eastAsia="Malgun Gothic" w:hAnsi="Malgun Gothic" w:cs="Calibri"/>
                <w:color w:val="000000"/>
                <w:sz w:val="16"/>
                <w:szCs w:val="16"/>
              </w:rPr>
            </w:pPr>
            <w:r w:rsidRPr="00703FF2">
              <w:rPr>
                <w:rFonts w:ascii="Malgun Gothic" w:eastAsia="Malgun Gothic" w:hAnsi="Malgun Gothic" w:cs="Calibri" w:hint="eastAsia"/>
                <w:color w:val="000000"/>
                <w:sz w:val="16"/>
                <w:szCs w:val="16"/>
              </w:rPr>
              <w:t>512GB</w:t>
            </w:r>
          </w:p>
        </w:tc>
        <w:tc>
          <w:tcPr>
            <w:tcW w:w="2535" w:type="dxa"/>
            <w:tcBorders>
              <w:top w:val="nil"/>
              <w:left w:val="nil"/>
              <w:bottom w:val="single" w:sz="8" w:space="0" w:color="auto"/>
              <w:right w:val="single" w:sz="8" w:space="0" w:color="auto"/>
            </w:tcBorders>
            <w:shd w:val="clear" w:color="auto" w:fill="auto"/>
            <w:noWrap/>
            <w:vAlign w:val="center"/>
            <w:hideMark/>
          </w:tcPr>
          <w:p w14:paraId="1ECE5CC0" w14:textId="77777777" w:rsidR="00703FF2" w:rsidRPr="00362C3E" w:rsidRDefault="00703FF2" w:rsidP="00703FF2">
            <w:pPr>
              <w:jc w:val="center"/>
              <w:rPr>
                <w:rFonts w:ascii="Malgun Gothic" w:eastAsia="Malgun Gothic" w:hAnsi="Malgun Gothic" w:cs="Calibri"/>
                <w:color w:val="000000"/>
                <w:sz w:val="16"/>
                <w:szCs w:val="16"/>
                <w:lang w:val="en-US"/>
              </w:rPr>
            </w:pPr>
            <w:r w:rsidRPr="00362C3E">
              <w:rPr>
                <w:rFonts w:ascii="Malgun Gothic" w:eastAsia="Malgun Gothic" w:hAnsi="Malgun Gothic" w:cs="Calibri" w:hint="eastAsia"/>
                <w:color w:val="000000"/>
                <w:sz w:val="16"/>
                <w:szCs w:val="16"/>
                <w:lang w:val="en-US"/>
              </w:rPr>
              <w:t>Galaxy Z Fold3 5G (Plata; 512GB)</w:t>
            </w:r>
          </w:p>
        </w:tc>
        <w:tc>
          <w:tcPr>
            <w:tcW w:w="1300" w:type="dxa"/>
            <w:tcBorders>
              <w:top w:val="nil"/>
              <w:left w:val="nil"/>
              <w:bottom w:val="nil"/>
              <w:right w:val="nil"/>
            </w:tcBorders>
            <w:shd w:val="clear" w:color="auto" w:fill="auto"/>
            <w:noWrap/>
            <w:vAlign w:val="bottom"/>
            <w:hideMark/>
          </w:tcPr>
          <w:p w14:paraId="6DC8F7CE" w14:textId="77777777" w:rsidR="00703FF2" w:rsidRPr="00362C3E" w:rsidRDefault="00703FF2" w:rsidP="00703FF2">
            <w:pPr>
              <w:jc w:val="center"/>
              <w:rPr>
                <w:rFonts w:ascii="Malgun Gothic" w:eastAsia="Malgun Gothic" w:hAnsi="Malgun Gothic" w:cs="Calibri"/>
                <w:color w:val="000000"/>
                <w:sz w:val="16"/>
                <w:szCs w:val="16"/>
                <w:lang w:val="en-US"/>
              </w:rPr>
            </w:pPr>
          </w:p>
        </w:tc>
      </w:tr>
    </w:tbl>
    <w:p w14:paraId="62568662" w14:textId="77777777" w:rsidR="00703FF2" w:rsidRPr="006C7226" w:rsidRDefault="00703FF2" w:rsidP="006C7226">
      <w:pPr>
        <w:spacing w:before="120" w:after="100" w:afterAutospacing="1"/>
        <w:jc w:val="center"/>
        <w:rPr>
          <w:rFonts w:ascii="Arial" w:hAnsi="Arial"/>
          <w:color w:val="000000"/>
          <w:sz w:val="22"/>
          <w:lang w:val="en-US"/>
        </w:rPr>
      </w:pPr>
    </w:p>
    <w:sectPr w:rsidR="00703FF2" w:rsidRPr="006C7226" w:rsidSect="00727B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F6E"/>
    <w:multiLevelType w:val="hybridMultilevel"/>
    <w:tmpl w:val="7FCADC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7165A4F"/>
    <w:multiLevelType w:val="hybridMultilevel"/>
    <w:tmpl w:val="BC8AB0C4"/>
    <w:lvl w:ilvl="0" w:tplc="A32665C6">
      <w:start w:val="6"/>
      <w:numFmt w:val="bullet"/>
      <w:lvlText w:val="-"/>
      <w:lvlJc w:val="left"/>
      <w:pPr>
        <w:ind w:left="720" w:hanging="360"/>
      </w:pPr>
      <w:rPr>
        <w:rFonts w:ascii="Arial" w:eastAsia="Times New Roman" w:hAnsi="Arial" w:cs="Arial"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8619E8"/>
    <w:multiLevelType w:val="hybridMultilevel"/>
    <w:tmpl w:val="1D6AC0AA"/>
    <w:lvl w:ilvl="0" w:tplc="1034EF98">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562A91"/>
    <w:multiLevelType w:val="hybridMultilevel"/>
    <w:tmpl w:val="7B2E2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08136F"/>
    <w:multiLevelType w:val="hybridMultilevel"/>
    <w:tmpl w:val="1646CFC8"/>
    <w:lvl w:ilvl="0" w:tplc="C8D64D04">
      <w:start w:val="6"/>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63619B"/>
    <w:multiLevelType w:val="hybridMultilevel"/>
    <w:tmpl w:val="850A4CA8"/>
    <w:lvl w:ilvl="0" w:tplc="181C6E5C">
      <w:start w:val="1"/>
      <w:numFmt w:val="decimal"/>
      <w:lvlText w:val="%1."/>
      <w:lvlJc w:val="left"/>
      <w:pPr>
        <w:ind w:left="720" w:hanging="360"/>
      </w:pPr>
      <w:rPr>
        <w:rFonts w:ascii="Arial" w:eastAsia="Times New Roman" w:hAnsi="Arial" w:cs="Arial"/>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7E9218E"/>
    <w:multiLevelType w:val="multilevel"/>
    <w:tmpl w:val="DAFCAB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216CF2"/>
    <w:multiLevelType w:val="hybridMultilevel"/>
    <w:tmpl w:val="69ECF7F8"/>
    <w:lvl w:ilvl="0" w:tplc="343656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1071A"/>
    <w:multiLevelType w:val="hybridMultilevel"/>
    <w:tmpl w:val="72E4F496"/>
    <w:lvl w:ilvl="0" w:tplc="040A000F">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60A90EB0"/>
    <w:multiLevelType w:val="hybridMultilevel"/>
    <w:tmpl w:val="51A49A6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8B421E"/>
    <w:multiLevelType w:val="hybridMultilevel"/>
    <w:tmpl w:val="39ACC47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4623334"/>
    <w:multiLevelType w:val="hybridMultilevel"/>
    <w:tmpl w:val="C17E7E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52B3A57"/>
    <w:multiLevelType w:val="hybridMultilevel"/>
    <w:tmpl w:val="133C54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9"/>
  </w:num>
  <w:num w:numId="6">
    <w:abstractNumId w:val="0"/>
  </w:num>
  <w:num w:numId="7">
    <w:abstractNumId w:val="7"/>
  </w:num>
  <w:num w:numId="8">
    <w:abstractNumId w:val="12"/>
  </w:num>
  <w:num w:numId="9">
    <w:abstractNumId w:val="10"/>
  </w:num>
  <w:num w:numId="10">
    <w:abstractNumId w:val="8"/>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DE"/>
    <w:rsid w:val="00013956"/>
    <w:rsid w:val="00013BA7"/>
    <w:rsid w:val="00017FF1"/>
    <w:rsid w:val="00024759"/>
    <w:rsid w:val="000263CD"/>
    <w:rsid w:val="0004000D"/>
    <w:rsid w:val="000527EB"/>
    <w:rsid w:val="00053E20"/>
    <w:rsid w:val="000541BD"/>
    <w:rsid w:val="0005443E"/>
    <w:rsid w:val="000548F4"/>
    <w:rsid w:val="00064DE7"/>
    <w:rsid w:val="0007056D"/>
    <w:rsid w:val="0008242F"/>
    <w:rsid w:val="00083058"/>
    <w:rsid w:val="00090BDF"/>
    <w:rsid w:val="00093F87"/>
    <w:rsid w:val="00095007"/>
    <w:rsid w:val="0009658D"/>
    <w:rsid w:val="000A0266"/>
    <w:rsid w:val="000A61BB"/>
    <w:rsid w:val="000B0F99"/>
    <w:rsid w:val="000B25E8"/>
    <w:rsid w:val="000C0233"/>
    <w:rsid w:val="000C509D"/>
    <w:rsid w:val="000C758B"/>
    <w:rsid w:val="000E0FB4"/>
    <w:rsid w:val="000E2A26"/>
    <w:rsid w:val="000E3BA5"/>
    <w:rsid w:val="000E7A6D"/>
    <w:rsid w:val="000F0EA1"/>
    <w:rsid w:val="000F392B"/>
    <w:rsid w:val="00105DE8"/>
    <w:rsid w:val="00112679"/>
    <w:rsid w:val="00114B1C"/>
    <w:rsid w:val="001154CE"/>
    <w:rsid w:val="00116663"/>
    <w:rsid w:val="00126B7B"/>
    <w:rsid w:val="0015218B"/>
    <w:rsid w:val="00152B4E"/>
    <w:rsid w:val="0016047D"/>
    <w:rsid w:val="00161A76"/>
    <w:rsid w:val="001622EF"/>
    <w:rsid w:val="00162E19"/>
    <w:rsid w:val="00166D36"/>
    <w:rsid w:val="00171876"/>
    <w:rsid w:val="0017343E"/>
    <w:rsid w:val="00176CC6"/>
    <w:rsid w:val="00177A93"/>
    <w:rsid w:val="00187656"/>
    <w:rsid w:val="00191598"/>
    <w:rsid w:val="00194337"/>
    <w:rsid w:val="00194BD7"/>
    <w:rsid w:val="0019649C"/>
    <w:rsid w:val="00197198"/>
    <w:rsid w:val="00197542"/>
    <w:rsid w:val="001A25C1"/>
    <w:rsid w:val="001D7BF7"/>
    <w:rsid w:val="001F4251"/>
    <w:rsid w:val="0020016D"/>
    <w:rsid w:val="00203625"/>
    <w:rsid w:val="002125A0"/>
    <w:rsid w:val="0021310E"/>
    <w:rsid w:val="00213651"/>
    <w:rsid w:val="00216D4A"/>
    <w:rsid w:val="002176BE"/>
    <w:rsid w:val="00220015"/>
    <w:rsid w:val="00222EE5"/>
    <w:rsid w:val="00223AD6"/>
    <w:rsid w:val="00223E15"/>
    <w:rsid w:val="002252A1"/>
    <w:rsid w:val="002314E0"/>
    <w:rsid w:val="002327C3"/>
    <w:rsid w:val="00235171"/>
    <w:rsid w:val="00255485"/>
    <w:rsid w:val="00257CD7"/>
    <w:rsid w:val="00260312"/>
    <w:rsid w:val="002616FE"/>
    <w:rsid w:val="002635F0"/>
    <w:rsid w:val="00267FCB"/>
    <w:rsid w:val="0027368C"/>
    <w:rsid w:val="002736C7"/>
    <w:rsid w:val="0027469B"/>
    <w:rsid w:val="002767E3"/>
    <w:rsid w:val="002824B4"/>
    <w:rsid w:val="002837F8"/>
    <w:rsid w:val="00284B6A"/>
    <w:rsid w:val="00294933"/>
    <w:rsid w:val="0029666A"/>
    <w:rsid w:val="002A0D45"/>
    <w:rsid w:val="002B217C"/>
    <w:rsid w:val="002B4404"/>
    <w:rsid w:val="002B644A"/>
    <w:rsid w:val="002D3531"/>
    <w:rsid w:val="002E2A9A"/>
    <w:rsid w:val="002E3C78"/>
    <w:rsid w:val="002E3FE4"/>
    <w:rsid w:val="002E5226"/>
    <w:rsid w:val="002E6F55"/>
    <w:rsid w:val="002F4506"/>
    <w:rsid w:val="002F5F53"/>
    <w:rsid w:val="00302049"/>
    <w:rsid w:val="0030384C"/>
    <w:rsid w:val="00315F6E"/>
    <w:rsid w:val="00316539"/>
    <w:rsid w:val="00317285"/>
    <w:rsid w:val="00317725"/>
    <w:rsid w:val="00317EBE"/>
    <w:rsid w:val="003523E2"/>
    <w:rsid w:val="00361858"/>
    <w:rsid w:val="00362C3E"/>
    <w:rsid w:val="003643B7"/>
    <w:rsid w:val="00364C25"/>
    <w:rsid w:val="00364D8E"/>
    <w:rsid w:val="00364F24"/>
    <w:rsid w:val="00370941"/>
    <w:rsid w:val="00374480"/>
    <w:rsid w:val="0037733C"/>
    <w:rsid w:val="00383170"/>
    <w:rsid w:val="0038347F"/>
    <w:rsid w:val="003925D2"/>
    <w:rsid w:val="003934E4"/>
    <w:rsid w:val="0039370F"/>
    <w:rsid w:val="00395DDC"/>
    <w:rsid w:val="00396C69"/>
    <w:rsid w:val="00396CB8"/>
    <w:rsid w:val="00397BB3"/>
    <w:rsid w:val="003A3488"/>
    <w:rsid w:val="003A4639"/>
    <w:rsid w:val="003A6999"/>
    <w:rsid w:val="003A79B6"/>
    <w:rsid w:val="003B1289"/>
    <w:rsid w:val="003B1BA1"/>
    <w:rsid w:val="003B3AEF"/>
    <w:rsid w:val="003B6B89"/>
    <w:rsid w:val="003C1D74"/>
    <w:rsid w:val="003C1DE0"/>
    <w:rsid w:val="003C439C"/>
    <w:rsid w:val="003C4A49"/>
    <w:rsid w:val="003C5782"/>
    <w:rsid w:val="003C6C8B"/>
    <w:rsid w:val="003D13BC"/>
    <w:rsid w:val="003D5760"/>
    <w:rsid w:val="003D79F5"/>
    <w:rsid w:val="003E275A"/>
    <w:rsid w:val="003E28EA"/>
    <w:rsid w:val="003E4AF2"/>
    <w:rsid w:val="003E58E5"/>
    <w:rsid w:val="003F222D"/>
    <w:rsid w:val="003F2695"/>
    <w:rsid w:val="003F3503"/>
    <w:rsid w:val="003F364A"/>
    <w:rsid w:val="003F70D6"/>
    <w:rsid w:val="00404529"/>
    <w:rsid w:val="0042174E"/>
    <w:rsid w:val="00421833"/>
    <w:rsid w:val="00432251"/>
    <w:rsid w:val="00434D34"/>
    <w:rsid w:val="004430F2"/>
    <w:rsid w:val="00444D66"/>
    <w:rsid w:val="00464616"/>
    <w:rsid w:val="00471E79"/>
    <w:rsid w:val="0047288F"/>
    <w:rsid w:val="00480230"/>
    <w:rsid w:val="0048467C"/>
    <w:rsid w:val="0048495B"/>
    <w:rsid w:val="004A01C4"/>
    <w:rsid w:val="004A1428"/>
    <w:rsid w:val="004B2028"/>
    <w:rsid w:val="004C1B44"/>
    <w:rsid w:val="004C3EAA"/>
    <w:rsid w:val="004C7943"/>
    <w:rsid w:val="004D2F68"/>
    <w:rsid w:val="004D6DE1"/>
    <w:rsid w:val="004D6ED3"/>
    <w:rsid w:val="004F03BD"/>
    <w:rsid w:val="004F1702"/>
    <w:rsid w:val="004F2EA9"/>
    <w:rsid w:val="004F6A11"/>
    <w:rsid w:val="00513FBF"/>
    <w:rsid w:val="00533425"/>
    <w:rsid w:val="005432E7"/>
    <w:rsid w:val="00543591"/>
    <w:rsid w:val="005549CE"/>
    <w:rsid w:val="0055754A"/>
    <w:rsid w:val="00560451"/>
    <w:rsid w:val="00561547"/>
    <w:rsid w:val="00567141"/>
    <w:rsid w:val="00572C76"/>
    <w:rsid w:val="00587485"/>
    <w:rsid w:val="00591076"/>
    <w:rsid w:val="00591E12"/>
    <w:rsid w:val="005928CF"/>
    <w:rsid w:val="00593E70"/>
    <w:rsid w:val="00596078"/>
    <w:rsid w:val="005963CC"/>
    <w:rsid w:val="005978A8"/>
    <w:rsid w:val="005A73D1"/>
    <w:rsid w:val="005B5CB2"/>
    <w:rsid w:val="005C53DE"/>
    <w:rsid w:val="005D1666"/>
    <w:rsid w:val="005D1FAC"/>
    <w:rsid w:val="005D32D6"/>
    <w:rsid w:val="005D4E2F"/>
    <w:rsid w:val="005D6FE0"/>
    <w:rsid w:val="005E29E2"/>
    <w:rsid w:val="005E2D32"/>
    <w:rsid w:val="005E3397"/>
    <w:rsid w:val="005E3C41"/>
    <w:rsid w:val="005E4C2C"/>
    <w:rsid w:val="005E57EE"/>
    <w:rsid w:val="005F3B06"/>
    <w:rsid w:val="005F74AD"/>
    <w:rsid w:val="005F7C44"/>
    <w:rsid w:val="00607E85"/>
    <w:rsid w:val="00615DF7"/>
    <w:rsid w:val="00615F16"/>
    <w:rsid w:val="0062032A"/>
    <w:rsid w:val="00622D72"/>
    <w:rsid w:val="00623221"/>
    <w:rsid w:val="00630D44"/>
    <w:rsid w:val="006312F9"/>
    <w:rsid w:val="00636FD4"/>
    <w:rsid w:val="006419EE"/>
    <w:rsid w:val="006439A7"/>
    <w:rsid w:val="006447C8"/>
    <w:rsid w:val="00644C86"/>
    <w:rsid w:val="006503C0"/>
    <w:rsid w:val="006540C7"/>
    <w:rsid w:val="0065439F"/>
    <w:rsid w:val="00656499"/>
    <w:rsid w:val="00656A9F"/>
    <w:rsid w:val="00661CEC"/>
    <w:rsid w:val="0066477E"/>
    <w:rsid w:val="00671E55"/>
    <w:rsid w:val="00671FD6"/>
    <w:rsid w:val="00673184"/>
    <w:rsid w:val="00681F42"/>
    <w:rsid w:val="0069001A"/>
    <w:rsid w:val="006A0F8C"/>
    <w:rsid w:val="006B0732"/>
    <w:rsid w:val="006B2087"/>
    <w:rsid w:val="006B67AD"/>
    <w:rsid w:val="006C1A3E"/>
    <w:rsid w:val="006C7226"/>
    <w:rsid w:val="006D1416"/>
    <w:rsid w:val="006D2B4F"/>
    <w:rsid w:val="006D478A"/>
    <w:rsid w:val="006E710A"/>
    <w:rsid w:val="006E7DBD"/>
    <w:rsid w:val="006F2F5E"/>
    <w:rsid w:val="006F4964"/>
    <w:rsid w:val="006F5739"/>
    <w:rsid w:val="00702725"/>
    <w:rsid w:val="00703FF2"/>
    <w:rsid w:val="00706535"/>
    <w:rsid w:val="007074A2"/>
    <w:rsid w:val="0071016A"/>
    <w:rsid w:val="0071301B"/>
    <w:rsid w:val="00714232"/>
    <w:rsid w:val="00727B31"/>
    <w:rsid w:val="007302CC"/>
    <w:rsid w:val="00731988"/>
    <w:rsid w:val="00732231"/>
    <w:rsid w:val="007400BB"/>
    <w:rsid w:val="00740808"/>
    <w:rsid w:val="00740A0C"/>
    <w:rsid w:val="007431A7"/>
    <w:rsid w:val="00744121"/>
    <w:rsid w:val="00747CDF"/>
    <w:rsid w:val="00755201"/>
    <w:rsid w:val="007565E7"/>
    <w:rsid w:val="007634F3"/>
    <w:rsid w:val="00777FBD"/>
    <w:rsid w:val="00783161"/>
    <w:rsid w:val="007842BB"/>
    <w:rsid w:val="007850EC"/>
    <w:rsid w:val="0079038C"/>
    <w:rsid w:val="00790FC8"/>
    <w:rsid w:val="0079279D"/>
    <w:rsid w:val="007943ED"/>
    <w:rsid w:val="0079628A"/>
    <w:rsid w:val="007A2F31"/>
    <w:rsid w:val="007B1780"/>
    <w:rsid w:val="007B522F"/>
    <w:rsid w:val="007C08ED"/>
    <w:rsid w:val="007C38D0"/>
    <w:rsid w:val="007C44E4"/>
    <w:rsid w:val="007C7802"/>
    <w:rsid w:val="007D6DD9"/>
    <w:rsid w:val="007D7378"/>
    <w:rsid w:val="007E4384"/>
    <w:rsid w:val="007E5C7F"/>
    <w:rsid w:val="007F0649"/>
    <w:rsid w:val="007F2233"/>
    <w:rsid w:val="0080369E"/>
    <w:rsid w:val="0080441D"/>
    <w:rsid w:val="00804F8C"/>
    <w:rsid w:val="00805D74"/>
    <w:rsid w:val="0080765A"/>
    <w:rsid w:val="00811B5B"/>
    <w:rsid w:val="00821ECA"/>
    <w:rsid w:val="00822056"/>
    <w:rsid w:val="008247CA"/>
    <w:rsid w:val="008333C1"/>
    <w:rsid w:val="00833B3F"/>
    <w:rsid w:val="00835AB6"/>
    <w:rsid w:val="00840977"/>
    <w:rsid w:val="00841216"/>
    <w:rsid w:val="00841A6A"/>
    <w:rsid w:val="008424FE"/>
    <w:rsid w:val="00842CF6"/>
    <w:rsid w:val="0084536B"/>
    <w:rsid w:val="008505C7"/>
    <w:rsid w:val="00851A5F"/>
    <w:rsid w:val="0085741C"/>
    <w:rsid w:val="00864066"/>
    <w:rsid w:val="00864228"/>
    <w:rsid w:val="00867013"/>
    <w:rsid w:val="008913E9"/>
    <w:rsid w:val="00896286"/>
    <w:rsid w:val="008A1957"/>
    <w:rsid w:val="008A2F9D"/>
    <w:rsid w:val="008A36FF"/>
    <w:rsid w:val="008A4774"/>
    <w:rsid w:val="008A4B68"/>
    <w:rsid w:val="008B3969"/>
    <w:rsid w:val="008C0E5D"/>
    <w:rsid w:val="008C1EA1"/>
    <w:rsid w:val="008D5C07"/>
    <w:rsid w:val="008D63AE"/>
    <w:rsid w:val="008D7FF6"/>
    <w:rsid w:val="008E331C"/>
    <w:rsid w:val="008E3C70"/>
    <w:rsid w:val="008E4E01"/>
    <w:rsid w:val="008E69BE"/>
    <w:rsid w:val="008F1373"/>
    <w:rsid w:val="008F1F72"/>
    <w:rsid w:val="00900763"/>
    <w:rsid w:val="009013C3"/>
    <w:rsid w:val="009026DF"/>
    <w:rsid w:val="00906FB6"/>
    <w:rsid w:val="00907281"/>
    <w:rsid w:val="00933EAA"/>
    <w:rsid w:val="00937693"/>
    <w:rsid w:val="00940344"/>
    <w:rsid w:val="00940F49"/>
    <w:rsid w:val="00947095"/>
    <w:rsid w:val="00952FA4"/>
    <w:rsid w:val="00971F5B"/>
    <w:rsid w:val="00974EEC"/>
    <w:rsid w:val="00980FC2"/>
    <w:rsid w:val="00990858"/>
    <w:rsid w:val="009909F1"/>
    <w:rsid w:val="009947F2"/>
    <w:rsid w:val="009A362D"/>
    <w:rsid w:val="009A62B1"/>
    <w:rsid w:val="009A655D"/>
    <w:rsid w:val="009B0A07"/>
    <w:rsid w:val="009B3B0A"/>
    <w:rsid w:val="009B525F"/>
    <w:rsid w:val="009C1665"/>
    <w:rsid w:val="009C42C4"/>
    <w:rsid w:val="009C777D"/>
    <w:rsid w:val="009D472E"/>
    <w:rsid w:val="009D4A9D"/>
    <w:rsid w:val="009D57E1"/>
    <w:rsid w:val="009F24E5"/>
    <w:rsid w:val="00A029F4"/>
    <w:rsid w:val="00A03F64"/>
    <w:rsid w:val="00A05658"/>
    <w:rsid w:val="00A124E8"/>
    <w:rsid w:val="00A179A2"/>
    <w:rsid w:val="00A216C2"/>
    <w:rsid w:val="00A220E7"/>
    <w:rsid w:val="00A37C75"/>
    <w:rsid w:val="00A37E67"/>
    <w:rsid w:val="00A41CD0"/>
    <w:rsid w:val="00A46442"/>
    <w:rsid w:val="00A46641"/>
    <w:rsid w:val="00A53A0C"/>
    <w:rsid w:val="00A53ABF"/>
    <w:rsid w:val="00A53BBA"/>
    <w:rsid w:val="00A57780"/>
    <w:rsid w:val="00A57A65"/>
    <w:rsid w:val="00A60ABA"/>
    <w:rsid w:val="00A619A5"/>
    <w:rsid w:val="00A70161"/>
    <w:rsid w:val="00A72E4B"/>
    <w:rsid w:val="00A72F5E"/>
    <w:rsid w:val="00A74252"/>
    <w:rsid w:val="00A7489F"/>
    <w:rsid w:val="00A91BED"/>
    <w:rsid w:val="00A96150"/>
    <w:rsid w:val="00AA03E6"/>
    <w:rsid w:val="00AA5235"/>
    <w:rsid w:val="00AB1B23"/>
    <w:rsid w:val="00AC1AA0"/>
    <w:rsid w:val="00AC65D9"/>
    <w:rsid w:val="00AC69E2"/>
    <w:rsid w:val="00AC7517"/>
    <w:rsid w:val="00AC7A5C"/>
    <w:rsid w:val="00AD46AA"/>
    <w:rsid w:val="00AD4DA5"/>
    <w:rsid w:val="00AE0BA7"/>
    <w:rsid w:val="00AE6153"/>
    <w:rsid w:val="00AF3676"/>
    <w:rsid w:val="00B02F73"/>
    <w:rsid w:val="00B07DB2"/>
    <w:rsid w:val="00B1785A"/>
    <w:rsid w:val="00B17EF2"/>
    <w:rsid w:val="00B258FF"/>
    <w:rsid w:val="00B31F6D"/>
    <w:rsid w:val="00B330D0"/>
    <w:rsid w:val="00B34701"/>
    <w:rsid w:val="00B41D1B"/>
    <w:rsid w:val="00B51BE5"/>
    <w:rsid w:val="00B553CF"/>
    <w:rsid w:val="00B6155A"/>
    <w:rsid w:val="00B74D81"/>
    <w:rsid w:val="00B75713"/>
    <w:rsid w:val="00B7733E"/>
    <w:rsid w:val="00B776D1"/>
    <w:rsid w:val="00B801FC"/>
    <w:rsid w:val="00B8381B"/>
    <w:rsid w:val="00B905E9"/>
    <w:rsid w:val="00B932BE"/>
    <w:rsid w:val="00B93469"/>
    <w:rsid w:val="00B966D0"/>
    <w:rsid w:val="00B97387"/>
    <w:rsid w:val="00BB489B"/>
    <w:rsid w:val="00BB4B97"/>
    <w:rsid w:val="00BB5EEF"/>
    <w:rsid w:val="00BB787A"/>
    <w:rsid w:val="00BC00F0"/>
    <w:rsid w:val="00BC241D"/>
    <w:rsid w:val="00BC7F67"/>
    <w:rsid w:val="00BD1399"/>
    <w:rsid w:val="00BD179A"/>
    <w:rsid w:val="00BD43FC"/>
    <w:rsid w:val="00BD44AF"/>
    <w:rsid w:val="00BF0C22"/>
    <w:rsid w:val="00BF43D1"/>
    <w:rsid w:val="00BF56AB"/>
    <w:rsid w:val="00BF5F93"/>
    <w:rsid w:val="00BF7F0E"/>
    <w:rsid w:val="00C01C19"/>
    <w:rsid w:val="00C0578D"/>
    <w:rsid w:val="00C0636E"/>
    <w:rsid w:val="00C1152F"/>
    <w:rsid w:val="00C13DE3"/>
    <w:rsid w:val="00C20DF2"/>
    <w:rsid w:val="00C23176"/>
    <w:rsid w:val="00C23412"/>
    <w:rsid w:val="00C27368"/>
    <w:rsid w:val="00C30653"/>
    <w:rsid w:val="00C37754"/>
    <w:rsid w:val="00C42177"/>
    <w:rsid w:val="00C51ABD"/>
    <w:rsid w:val="00C541DC"/>
    <w:rsid w:val="00C63B69"/>
    <w:rsid w:val="00C706B4"/>
    <w:rsid w:val="00C72A43"/>
    <w:rsid w:val="00C75C80"/>
    <w:rsid w:val="00C84404"/>
    <w:rsid w:val="00C8582E"/>
    <w:rsid w:val="00C90BB8"/>
    <w:rsid w:val="00C910CE"/>
    <w:rsid w:val="00C9612B"/>
    <w:rsid w:val="00CA390F"/>
    <w:rsid w:val="00CB2498"/>
    <w:rsid w:val="00CB2F4C"/>
    <w:rsid w:val="00CB76FF"/>
    <w:rsid w:val="00CC1446"/>
    <w:rsid w:val="00CC5962"/>
    <w:rsid w:val="00CC7893"/>
    <w:rsid w:val="00CD0366"/>
    <w:rsid w:val="00CD07E0"/>
    <w:rsid w:val="00CD5CE0"/>
    <w:rsid w:val="00CE44D8"/>
    <w:rsid w:val="00CE5866"/>
    <w:rsid w:val="00CF36E8"/>
    <w:rsid w:val="00CF42B2"/>
    <w:rsid w:val="00CF5F3E"/>
    <w:rsid w:val="00D013DD"/>
    <w:rsid w:val="00D0260A"/>
    <w:rsid w:val="00D04B65"/>
    <w:rsid w:val="00D059D0"/>
    <w:rsid w:val="00D14256"/>
    <w:rsid w:val="00D14776"/>
    <w:rsid w:val="00D27BA9"/>
    <w:rsid w:val="00D33393"/>
    <w:rsid w:val="00D43B84"/>
    <w:rsid w:val="00D47361"/>
    <w:rsid w:val="00D474F0"/>
    <w:rsid w:val="00D677CA"/>
    <w:rsid w:val="00D724F1"/>
    <w:rsid w:val="00D76BFA"/>
    <w:rsid w:val="00D77412"/>
    <w:rsid w:val="00D811B0"/>
    <w:rsid w:val="00D9020F"/>
    <w:rsid w:val="00DB2F75"/>
    <w:rsid w:val="00DB7110"/>
    <w:rsid w:val="00DC29A1"/>
    <w:rsid w:val="00DC3656"/>
    <w:rsid w:val="00DC385A"/>
    <w:rsid w:val="00DC671D"/>
    <w:rsid w:val="00DD03E0"/>
    <w:rsid w:val="00DD0798"/>
    <w:rsid w:val="00DD2B6F"/>
    <w:rsid w:val="00DD69F8"/>
    <w:rsid w:val="00DE2DFA"/>
    <w:rsid w:val="00DE3685"/>
    <w:rsid w:val="00DF3C41"/>
    <w:rsid w:val="00DF3E59"/>
    <w:rsid w:val="00DF4D19"/>
    <w:rsid w:val="00DF681C"/>
    <w:rsid w:val="00DF6894"/>
    <w:rsid w:val="00DF7985"/>
    <w:rsid w:val="00E015CA"/>
    <w:rsid w:val="00E029F6"/>
    <w:rsid w:val="00E11572"/>
    <w:rsid w:val="00E147F1"/>
    <w:rsid w:val="00E222A5"/>
    <w:rsid w:val="00E3008D"/>
    <w:rsid w:val="00E34A8A"/>
    <w:rsid w:val="00E433D7"/>
    <w:rsid w:val="00E529DC"/>
    <w:rsid w:val="00E576CC"/>
    <w:rsid w:val="00E67A1B"/>
    <w:rsid w:val="00E70509"/>
    <w:rsid w:val="00E707E8"/>
    <w:rsid w:val="00E71C04"/>
    <w:rsid w:val="00E71EDC"/>
    <w:rsid w:val="00E80686"/>
    <w:rsid w:val="00E84E22"/>
    <w:rsid w:val="00E93F49"/>
    <w:rsid w:val="00EA02F7"/>
    <w:rsid w:val="00EA58DD"/>
    <w:rsid w:val="00EA6FBC"/>
    <w:rsid w:val="00EB7108"/>
    <w:rsid w:val="00EC03C7"/>
    <w:rsid w:val="00EC2009"/>
    <w:rsid w:val="00ED3942"/>
    <w:rsid w:val="00ED4C46"/>
    <w:rsid w:val="00EE1A5F"/>
    <w:rsid w:val="00EE4645"/>
    <w:rsid w:val="00EF3DBD"/>
    <w:rsid w:val="00EF425D"/>
    <w:rsid w:val="00EF7C7F"/>
    <w:rsid w:val="00F007C5"/>
    <w:rsid w:val="00F03FA7"/>
    <w:rsid w:val="00F07AF9"/>
    <w:rsid w:val="00F251E3"/>
    <w:rsid w:val="00F418CF"/>
    <w:rsid w:val="00F47CC5"/>
    <w:rsid w:val="00F5028B"/>
    <w:rsid w:val="00F53CB5"/>
    <w:rsid w:val="00F53D0A"/>
    <w:rsid w:val="00F60FEC"/>
    <w:rsid w:val="00F65708"/>
    <w:rsid w:val="00F72C15"/>
    <w:rsid w:val="00F74724"/>
    <w:rsid w:val="00F75A40"/>
    <w:rsid w:val="00F80091"/>
    <w:rsid w:val="00F81F4C"/>
    <w:rsid w:val="00F8259C"/>
    <w:rsid w:val="00F867D9"/>
    <w:rsid w:val="00F871E5"/>
    <w:rsid w:val="00F8790F"/>
    <w:rsid w:val="00F93697"/>
    <w:rsid w:val="00F943AD"/>
    <w:rsid w:val="00F94C9C"/>
    <w:rsid w:val="00F96A6A"/>
    <w:rsid w:val="00F973FB"/>
    <w:rsid w:val="00FB18A9"/>
    <w:rsid w:val="00FC20CE"/>
    <w:rsid w:val="00FD314D"/>
    <w:rsid w:val="00FD5AE9"/>
    <w:rsid w:val="00FE3C23"/>
    <w:rsid w:val="00FF29FD"/>
    <w:rsid w:val="00FF2B42"/>
    <w:rsid w:val="00FF4C3D"/>
    <w:rsid w:val="00FF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FDE58"/>
  <w14:defaultImageDpi w14:val="300"/>
  <w15:docId w15:val="{8BF2B73B-C8CD-4DF8-BEEC-E564589B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41C"/>
    <w:rPr>
      <w:rFonts w:ascii="Times New Roman" w:eastAsia="Times New Roman" w:hAnsi="Times New Roman" w:cs="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24F1"/>
    <w:rPr>
      <w:rFonts w:ascii="Lucida Grande" w:eastAsiaTheme="minorEastAsia" w:hAnsi="Lucida Grande" w:cs="Lucida Grande"/>
      <w:sz w:val="18"/>
      <w:szCs w:val="18"/>
      <w:lang w:val="es-ES_tradnl" w:eastAsia="en-US"/>
    </w:rPr>
  </w:style>
  <w:style w:type="character" w:customStyle="1" w:styleId="TextodegloboCar">
    <w:name w:val="Texto de globo Car"/>
    <w:basedOn w:val="Fuentedeprrafopredeter"/>
    <w:link w:val="Textodeglobo"/>
    <w:uiPriority w:val="99"/>
    <w:semiHidden/>
    <w:rsid w:val="00D724F1"/>
    <w:rPr>
      <w:rFonts w:ascii="Lucida Grande" w:hAnsi="Lucida Grande" w:cs="Lucida Grande"/>
      <w:sz w:val="18"/>
      <w:szCs w:val="18"/>
    </w:rPr>
  </w:style>
  <w:style w:type="character" w:styleId="Hipervnculo">
    <w:name w:val="Hyperlink"/>
    <w:basedOn w:val="Fuentedeprrafopredeter"/>
    <w:uiPriority w:val="99"/>
    <w:unhideWhenUsed/>
    <w:rsid w:val="005C53DE"/>
    <w:rPr>
      <w:color w:val="0000FF" w:themeColor="hyperlink"/>
      <w:u w:val="single"/>
    </w:rPr>
  </w:style>
  <w:style w:type="character" w:styleId="Refdecomentario">
    <w:name w:val="annotation reference"/>
    <w:basedOn w:val="Fuentedeprrafopredeter"/>
    <w:uiPriority w:val="99"/>
    <w:semiHidden/>
    <w:unhideWhenUsed/>
    <w:rsid w:val="005C53DE"/>
    <w:rPr>
      <w:sz w:val="18"/>
      <w:szCs w:val="18"/>
    </w:rPr>
  </w:style>
  <w:style w:type="paragraph" w:styleId="Textocomentario">
    <w:name w:val="annotation text"/>
    <w:basedOn w:val="Normal"/>
    <w:link w:val="TextocomentarioCar"/>
    <w:uiPriority w:val="99"/>
    <w:unhideWhenUsed/>
    <w:rsid w:val="005C53DE"/>
    <w:rPr>
      <w:rFonts w:asciiTheme="minorHAnsi" w:eastAsiaTheme="minorEastAsia" w:hAnsiTheme="minorHAnsi" w:cstheme="minorBidi"/>
      <w:lang w:val="es-ES_tradnl" w:eastAsia="en-US"/>
    </w:rPr>
  </w:style>
  <w:style w:type="character" w:customStyle="1" w:styleId="TextocomentarioCar">
    <w:name w:val="Texto comentario Car"/>
    <w:basedOn w:val="Fuentedeprrafopredeter"/>
    <w:link w:val="Textocomentario"/>
    <w:uiPriority w:val="99"/>
    <w:rsid w:val="005C53DE"/>
  </w:style>
  <w:style w:type="table" w:styleId="Tablaconcuadrcula">
    <w:name w:val="Table Grid"/>
    <w:basedOn w:val="Tablanormal"/>
    <w:uiPriority w:val="39"/>
    <w:rsid w:val="005C5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16FE"/>
    <w:rPr>
      <w:b/>
      <w:bCs/>
      <w:sz w:val="20"/>
      <w:szCs w:val="20"/>
    </w:rPr>
  </w:style>
  <w:style w:type="character" w:customStyle="1" w:styleId="AsuntodelcomentarioCar">
    <w:name w:val="Asunto del comentario Car"/>
    <w:basedOn w:val="TextocomentarioCar"/>
    <w:link w:val="Asuntodelcomentario"/>
    <w:uiPriority w:val="99"/>
    <w:semiHidden/>
    <w:rsid w:val="002616FE"/>
    <w:rPr>
      <w:b/>
      <w:bCs/>
      <w:sz w:val="20"/>
      <w:szCs w:val="20"/>
    </w:rPr>
  </w:style>
  <w:style w:type="paragraph" w:styleId="Textoindependiente">
    <w:name w:val="Body Text"/>
    <w:basedOn w:val="Normal"/>
    <w:link w:val="TextoindependienteCar"/>
    <w:rsid w:val="00622D72"/>
    <w:pPr>
      <w:spacing w:before="120" w:after="120"/>
      <w:jc w:val="both"/>
    </w:pPr>
    <w:rPr>
      <w:rFonts w:ascii="Arial" w:hAnsi="Arial"/>
      <w:sz w:val="22"/>
      <w:szCs w:val="20"/>
      <w:lang w:val="es-ES_tradnl" w:eastAsia="zh-CN"/>
    </w:rPr>
  </w:style>
  <w:style w:type="character" w:customStyle="1" w:styleId="TextoindependienteCar">
    <w:name w:val="Texto independiente Car"/>
    <w:basedOn w:val="Fuentedeprrafopredeter"/>
    <w:link w:val="Textoindependiente"/>
    <w:rsid w:val="00622D72"/>
    <w:rPr>
      <w:rFonts w:ascii="Arial" w:eastAsia="Times New Roman" w:hAnsi="Arial" w:cs="Times New Roman"/>
      <w:sz w:val="22"/>
      <w:szCs w:val="20"/>
      <w:lang w:val="es-ES_tradnl" w:eastAsia="zh-CN"/>
    </w:rPr>
  </w:style>
  <w:style w:type="character" w:styleId="Textoennegrita">
    <w:name w:val="Strong"/>
    <w:basedOn w:val="Fuentedeprrafopredeter"/>
    <w:uiPriority w:val="22"/>
    <w:qFormat/>
    <w:rsid w:val="00622D72"/>
    <w:rPr>
      <w:b/>
      <w:bCs/>
    </w:rPr>
  </w:style>
  <w:style w:type="paragraph" w:styleId="Prrafodelista">
    <w:name w:val="List Paragraph"/>
    <w:basedOn w:val="Normal"/>
    <w:uiPriority w:val="34"/>
    <w:qFormat/>
    <w:rsid w:val="003B1289"/>
    <w:pPr>
      <w:spacing w:after="200" w:line="276" w:lineRule="auto"/>
      <w:ind w:left="720"/>
      <w:contextualSpacing/>
    </w:pPr>
    <w:rPr>
      <w:rFonts w:asciiTheme="minorHAnsi" w:eastAsiaTheme="minorEastAsia" w:hAnsiTheme="minorHAnsi" w:cstheme="minorBidi"/>
      <w:sz w:val="22"/>
      <w:szCs w:val="22"/>
      <w:lang w:eastAsia="es-ES"/>
    </w:rPr>
  </w:style>
  <w:style w:type="character" w:styleId="Textodelmarcadordeposicin">
    <w:name w:val="Placeholder Text"/>
    <w:basedOn w:val="Fuentedeprrafopredeter"/>
    <w:uiPriority w:val="99"/>
    <w:semiHidden/>
    <w:rsid w:val="007400BB"/>
    <w:rPr>
      <w:color w:val="808080"/>
    </w:rPr>
  </w:style>
  <w:style w:type="character" w:styleId="Hipervnculovisitado">
    <w:name w:val="FollowedHyperlink"/>
    <w:basedOn w:val="Fuentedeprrafopredeter"/>
    <w:uiPriority w:val="99"/>
    <w:semiHidden/>
    <w:unhideWhenUsed/>
    <w:rsid w:val="00740A0C"/>
    <w:rPr>
      <w:color w:val="800080" w:themeColor="followedHyperlink"/>
      <w:u w:val="single"/>
    </w:rPr>
  </w:style>
  <w:style w:type="character" w:customStyle="1" w:styleId="bein">
    <w:name w:val="bein"/>
    <w:basedOn w:val="Fuentedeprrafopredeter"/>
    <w:rsid w:val="002736C7"/>
  </w:style>
  <w:style w:type="character" w:customStyle="1" w:styleId="font-medium">
    <w:name w:val="font-medium"/>
    <w:basedOn w:val="Fuentedeprrafopredeter"/>
    <w:rsid w:val="002736C7"/>
  </w:style>
  <w:style w:type="character" w:customStyle="1" w:styleId="Mencinsinresolver1">
    <w:name w:val="Mención sin resolver1"/>
    <w:basedOn w:val="Fuentedeprrafopredeter"/>
    <w:uiPriority w:val="99"/>
    <w:rsid w:val="00D9020F"/>
    <w:rPr>
      <w:color w:val="605E5C"/>
      <w:shd w:val="clear" w:color="auto" w:fill="E1DFDD"/>
    </w:rPr>
  </w:style>
  <w:style w:type="paragraph" w:styleId="Revisin">
    <w:name w:val="Revision"/>
    <w:hidden/>
    <w:uiPriority w:val="99"/>
    <w:semiHidden/>
    <w:rsid w:val="00A029F4"/>
    <w:rPr>
      <w:lang w:val="es-ES_tradnl"/>
    </w:rPr>
  </w:style>
  <w:style w:type="character" w:customStyle="1" w:styleId="Mencinsinresolver2">
    <w:name w:val="Mención sin resolver2"/>
    <w:basedOn w:val="Fuentedeprrafopredeter"/>
    <w:uiPriority w:val="99"/>
    <w:semiHidden/>
    <w:unhideWhenUsed/>
    <w:rsid w:val="000B25E8"/>
    <w:rPr>
      <w:color w:val="605E5C"/>
      <w:shd w:val="clear" w:color="auto" w:fill="E1DFDD"/>
    </w:rPr>
  </w:style>
  <w:style w:type="character" w:customStyle="1" w:styleId="Mencinsinresolver3">
    <w:name w:val="Mención sin resolver3"/>
    <w:basedOn w:val="Fuentedeprrafopredeter"/>
    <w:uiPriority w:val="99"/>
    <w:semiHidden/>
    <w:unhideWhenUsed/>
    <w:rsid w:val="003B3AEF"/>
    <w:rPr>
      <w:color w:val="605E5C"/>
      <w:shd w:val="clear" w:color="auto" w:fill="E1DFDD"/>
    </w:rPr>
  </w:style>
  <w:style w:type="character" w:customStyle="1" w:styleId="Mencinsinresolver4">
    <w:name w:val="Mención sin resolver4"/>
    <w:basedOn w:val="Fuentedeprrafopredeter"/>
    <w:uiPriority w:val="99"/>
    <w:semiHidden/>
    <w:unhideWhenUsed/>
    <w:rsid w:val="00C1152F"/>
    <w:rPr>
      <w:color w:val="605E5C"/>
      <w:shd w:val="clear" w:color="auto" w:fill="E1DFDD"/>
    </w:rPr>
  </w:style>
  <w:style w:type="character" w:customStyle="1" w:styleId="Mencinsinresolver5">
    <w:name w:val="Mención sin resolver5"/>
    <w:basedOn w:val="Fuentedeprrafopredeter"/>
    <w:uiPriority w:val="99"/>
    <w:semiHidden/>
    <w:unhideWhenUsed/>
    <w:rsid w:val="007842BB"/>
    <w:rPr>
      <w:color w:val="605E5C"/>
      <w:shd w:val="clear" w:color="auto" w:fill="E1DFDD"/>
    </w:rPr>
  </w:style>
  <w:style w:type="character" w:customStyle="1" w:styleId="Mencinsinresolver6">
    <w:name w:val="Mención sin resolver6"/>
    <w:basedOn w:val="Fuentedeprrafopredeter"/>
    <w:uiPriority w:val="99"/>
    <w:semiHidden/>
    <w:unhideWhenUsed/>
    <w:rsid w:val="00194BD7"/>
    <w:rPr>
      <w:color w:val="605E5C"/>
      <w:shd w:val="clear" w:color="auto" w:fill="E1DFDD"/>
    </w:rPr>
  </w:style>
  <w:style w:type="character" w:styleId="nfasis">
    <w:name w:val="Emphasis"/>
    <w:basedOn w:val="Fuentedeprrafopredeter"/>
    <w:uiPriority w:val="20"/>
    <w:qFormat/>
    <w:rsid w:val="00CD07E0"/>
    <w:rPr>
      <w:i/>
      <w:iCs/>
    </w:rPr>
  </w:style>
  <w:style w:type="character" w:customStyle="1" w:styleId="Mencinsinresolver7">
    <w:name w:val="Mención sin resolver7"/>
    <w:basedOn w:val="Fuentedeprrafopredeter"/>
    <w:uiPriority w:val="99"/>
    <w:semiHidden/>
    <w:unhideWhenUsed/>
    <w:rsid w:val="00933EAA"/>
    <w:rPr>
      <w:color w:val="605E5C"/>
      <w:shd w:val="clear" w:color="auto" w:fill="E1DFDD"/>
    </w:rPr>
  </w:style>
  <w:style w:type="character" w:styleId="Mencinsinresolver">
    <w:name w:val="Unresolved Mention"/>
    <w:basedOn w:val="Fuentedeprrafopredeter"/>
    <w:uiPriority w:val="99"/>
    <w:semiHidden/>
    <w:unhideWhenUsed/>
    <w:rsid w:val="007C3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724">
      <w:bodyDiv w:val="1"/>
      <w:marLeft w:val="0"/>
      <w:marRight w:val="0"/>
      <w:marTop w:val="0"/>
      <w:marBottom w:val="0"/>
      <w:divBdr>
        <w:top w:val="none" w:sz="0" w:space="0" w:color="auto"/>
        <w:left w:val="none" w:sz="0" w:space="0" w:color="auto"/>
        <w:bottom w:val="none" w:sz="0" w:space="0" w:color="auto"/>
        <w:right w:val="none" w:sz="0" w:space="0" w:color="auto"/>
      </w:divBdr>
    </w:div>
    <w:div w:id="35276288">
      <w:bodyDiv w:val="1"/>
      <w:marLeft w:val="0"/>
      <w:marRight w:val="0"/>
      <w:marTop w:val="0"/>
      <w:marBottom w:val="0"/>
      <w:divBdr>
        <w:top w:val="none" w:sz="0" w:space="0" w:color="auto"/>
        <w:left w:val="none" w:sz="0" w:space="0" w:color="auto"/>
        <w:bottom w:val="none" w:sz="0" w:space="0" w:color="auto"/>
        <w:right w:val="none" w:sz="0" w:space="0" w:color="auto"/>
      </w:divBdr>
    </w:div>
    <w:div w:id="44372741">
      <w:bodyDiv w:val="1"/>
      <w:marLeft w:val="0"/>
      <w:marRight w:val="0"/>
      <w:marTop w:val="0"/>
      <w:marBottom w:val="0"/>
      <w:divBdr>
        <w:top w:val="none" w:sz="0" w:space="0" w:color="auto"/>
        <w:left w:val="none" w:sz="0" w:space="0" w:color="auto"/>
        <w:bottom w:val="none" w:sz="0" w:space="0" w:color="auto"/>
        <w:right w:val="none" w:sz="0" w:space="0" w:color="auto"/>
      </w:divBdr>
    </w:div>
    <w:div w:id="71972651">
      <w:bodyDiv w:val="1"/>
      <w:marLeft w:val="0"/>
      <w:marRight w:val="0"/>
      <w:marTop w:val="0"/>
      <w:marBottom w:val="0"/>
      <w:divBdr>
        <w:top w:val="none" w:sz="0" w:space="0" w:color="auto"/>
        <w:left w:val="none" w:sz="0" w:space="0" w:color="auto"/>
        <w:bottom w:val="none" w:sz="0" w:space="0" w:color="auto"/>
        <w:right w:val="none" w:sz="0" w:space="0" w:color="auto"/>
      </w:divBdr>
    </w:div>
    <w:div w:id="99837095">
      <w:bodyDiv w:val="1"/>
      <w:marLeft w:val="0"/>
      <w:marRight w:val="0"/>
      <w:marTop w:val="0"/>
      <w:marBottom w:val="0"/>
      <w:divBdr>
        <w:top w:val="none" w:sz="0" w:space="0" w:color="auto"/>
        <w:left w:val="none" w:sz="0" w:space="0" w:color="auto"/>
        <w:bottom w:val="none" w:sz="0" w:space="0" w:color="auto"/>
        <w:right w:val="none" w:sz="0" w:space="0" w:color="auto"/>
      </w:divBdr>
    </w:div>
    <w:div w:id="150220625">
      <w:bodyDiv w:val="1"/>
      <w:marLeft w:val="0"/>
      <w:marRight w:val="0"/>
      <w:marTop w:val="0"/>
      <w:marBottom w:val="0"/>
      <w:divBdr>
        <w:top w:val="none" w:sz="0" w:space="0" w:color="auto"/>
        <w:left w:val="none" w:sz="0" w:space="0" w:color="auto"/>
        <w:bottom w:val="none" w:sz="0" w:space="0" w:color="auto"/>
        <w:right w:val="none" w:sz="0" w:space="0" w:color="auto"/>
      </w:divBdr>
    </w:div>
    <w:div w:id="151142203">
      <w:bodyDiv w:val="1"/>
      <w:marLeft w:val="0"/>
      <w:marRight w:val="0"/>
      <w:marTop w:val="0"/>
      <w:marBottom w:val="0"/>
      <w:divBdr>
        <w:top w:val="none" w:sz="0" w:space="0" w:color="auto"/>
        <w:left w:val="none" w:sz="0" w:space="0" w:color="auto"/>
        <w:bottom w:val="none" w:sz="0" w:space="0" w:color="auto"/>
        <w:right w:val="none" w:sz="0" w:space="0" w:color="auto"/>
      </w:divBdr>
    </w:div>
    <w:div w:id="171183668">
      <w:bodyDiv w:val="1"/>
      <w:marLeft w:val="0"/>
      <w:marRight w:val="0"/>
      <w:marTop w:val="0"/>
      <w:marBottom w:val="0"/>
      <w:divBdr>
        <w:top w:val="none" w:sz="0" w:space="0" w:color="auto"/>
        <w:left w:val="none" w:sz="0" w:space="0" w:color="auto"/>
        <w:bottom w:val="none" w:sz="0" w:space="0" w:color="auto"/>
        <w:right w:val="none" w:sz="0" w:space="0" w:color="auto"/>
      </w:divBdr>
    </w:div>
    <w:div w:id="218170606">
      <w:bodyDiv w:val="1"/>
      <w:marLeft w:val="0"/>
      <w:marRight w:val="0"/>
      <w:marTop w:val="0"/>
      <w:marBottom w:val="0"/>
      <w:divBdr>
        <w:top w:val="none" w:sz="0" w:space="0" w:color="auto"/>
        <w:left w:val="none" w:sz="0" w:space="0" w:color="auto"/>
        <w:bottom w:val="none" w:sz="0" w:space="0" w:color="auto"/>
        <w:right w:val="none" w:sz="0" w:space="0" w:color="auto"/>
      </w:divBdr>
    </w:div>
    <w:div w:id="238296185">
      <w:bodyDiv w:val="1"/>
      <w:marLeft w:val="0"/>
      <w:marRight w:val="0"/>
      <w:marTop w:val="0"/>
      <w:marBottom w:val="0"/>
      <w:divBdr>
        <w:top w:val="none" w:sz="0" w:space="0" w:color="auto"/>
        <w:left w:val="none" w:sz="0" w:space="0" w:color="auto"/>
        <w:bottom w:val="none" w:sz="0" w:space="0" w:color="auto"/>
        <w:right w:val="none" w:sz="0" w:space="0" w:color="auto"/>
      </w:divBdr>
    </w:div>
    <w:div w:id="262303401">
      <w:bodyDiv w:val="1"/>
      <w:marLeft w:val="0"/>
      <w:marRight w:val="0"/>
      <w:marTop w:val="0"/>
      <w:marBottom w:val="0"/>
      <w:divBdr>
        <w:top w:val="none" w:sz="0" w:space="0" w:color="auto"/>
        <w:left w:val="none" w:sz="0" w:space="0" w:color="auto"/>
        <w:bottom w:val="none" w:sz="0" w:space="0" w:color="auto"/>
        <w:right w:val="none" w:sz="0" w:space="0" w:color="auto"/>
      </w:divBdr>
    </w:div>
    <w:div w:id="291979392">
      <w:bodyDiv w:val="1"/>
      <w:marLeft w:val="0"/>
      <w:marRight w:val="0"/>
      <w:marTop w:val="0"/>
      <w:marBottom w:val="0"/>
      <w:divBdr>
        <w:top w:val="none" w:sz="0" w:space="0" w:color="auto"/>
        <w:left w:val="none" w:sz="0" w:space="0" w:color="auto"/>
        <w:bottom w:val="none" w:sz="0" w:space="0" w:color="auto"/>
        <w:right w:val="none" w:sz="0" w:space="0" w:color="auto"/>
      </w:divBdr>
    </w:div>
    <w:div w:id="350374065">
      <w:bodyDiv w:val="1"/>
      <w:marLeft w:val="0"/>
      <w:marRight w:val="0"/>
      <w:marTop w:val="0"/>
      <w:marBottom w:val="0"/>
      <w:divBdr>
        <w:top w:val="none" w:sz="0" w:space="0" w:color="auto"/>
        <w:left w:val="none" w:sz="0" w:space="0" w:color="auto"/>
        <w:bottom w:val="none" w:sz="0" w:space="0" w:color="auto"/>
        <w:right w:val="none" w:sz="0" w:space="0" w:color="auto"/>
      </w:divBdr>
    </w:div>
    <w:div w:id="358048403">
      <w:bodyDiv w:val="1"/>
      <w:marLeft w:val="0"/>
      <w:marRight w:val="0"/>
      <w:marTop w:val="0"/>
      <w:marBottom w:val="0"/>
      <w:divBdr>
        <w:top w:val="none" w:sz="0" w:space="0" w:color="auto"/>
        <w:left w:val="none" w:sz="0" w:space="0" w:color="auto"/>
        <w:bottom w:val="none" w:sz="0" w:space="0" w:color="auto"/>
        <w:right w:val="none" w:sz="0" w:space="0" w:color="auto"/>
      </w:divBdr>
    </w:div>
    <w:div w:id="434788502">
      <w:bodyDiv w:val="1"/>
      <w:marLeft w:val="0"/>
      <w:marRight w:val="0"/>
      <w:marTop w:val="0"/>
      <w:marBottom w:val="0"/>
      <w:divBdr>
        <w:top w:val="none" w:sz="0" w:space="0" w:color="auto"/>
        <w:left w:val="none" w:sz="0" w:space="0" w:color="auto"/>
        <w:bottom w:val="none" w:sz="0" w:space="0" w:color="auto"/>
        <w:right w:val="none" w:sz="0" w:space="0" w:color="auto"/>
      </w:divBdr>
    </w:div>
    <w:div w:id="466820622">
      <w:bodyDiv w:val="1"/>
      <w:marLeft w:val="0"/>
      <w:marRight w:val="0"/>
      <w:marTop w:val="0"/>
      <w:marBottom w:val="0"/>
      <w:divBdr>
        <w:top w:val="none" w:sz="0" w:space="0" w:color="auto"/>
        <w:left w:val="none" w:sz="0" w:space="0" w:color="auto"/>
        <w:bottom w:val="none" w:sz="0" w:space="0" w:color="auto"/>
        <w:right w:val="none" w:sz="0" w:space="0" w:color="auto"/>
      </w:divBdr>
    </w:div>
    <w:div w:id="483620435">
      <w:bodyDiv w:val="1"/>
      <w:marLeft w:val="0"/>
      <w:marRight w:val="0"/>
      <w:marTop w:val="0"/>
      <w:marBottom w:val="0"/>
      <w:divBdr>
        <w:top w:val="none" w:sz="0" w:space="0" w:color="auto"/>
        <w:left w:val="none" w:sz="0" w:space="0" w:color="auto"/>
        <w:bottom w:val="none" w:sz="0" w:space="0" w:color="auto"/>
        <w:right w:val="none" w:sz="0" w:space="0" w:color="auto"/>
      </w:divBdr>
    </w:div>
    <w:div w:id="484515495">
      <w:bodyDiv w:val="1"/>
      <w:marLeft w:val="0"/>
      <w:marRight w:val="0"/>
      <w:marTop w:val="0"/>
      <w:marBottom w:val="0"/>
      <w:divBdr>
        <w:top w:val="none" w:sz="0" w:space="0" w:color="auto"/>
        <w:left w:val="none" w:sz="0" w:space="0" w:color="auto"/>
        <w:bottom w:val="none" w:sz="0" w:space="0" w:color="auto"/>
        <w:right w:val="none" w:sz="0" w:space="0" w:color="auto"/>
      </w:divBdr>
    </w:div>
    <w:div w:id="496265304">
      <w:bodyDiv w:val="1"/>
      <w:marLeft w:val="0"/>
      <w:marRight w:val="0"/>
      <w:marTop w:val="0"/>
      <w:marBottom w:val="0"/>
      <w:divBdr>
        <w:top w:val="none" w:sz="0" w:space="0" w:color="auto"/>
        <w:left w:val="none" w:sz="0" w:space="0" w:color="auto"/>
        <w:bottom w:val="none" w:sz="0" w:space="0" w:color="auto"/>
        <w:right w:val="none" w:sz="0" w:space="0" w:color="auto"/>
      </w:divBdr>
    </w:div>
    <w:div w:id="521012439">
      <w:bodyDiv w:val="1"/>
      <w:marLeft w:val="0"/>
      <w:marRight w:val="0"/>
      <w:marTop w:val="0"/>
      <w:marBottom w:val="0"/>
      <w:divBdr>
        <w:top w:val="none" w:sz="0" w:space="0" w:color="auto"/>
        <w:left w:val="none" w:sz="0" w:space="0" w:color="auto"/>
        <w:bottom w:val="none" w:sz="0" w:space="0" w:color="auto"/>
        <w:right w:val="none" w:sz="0" w:space="0" w:color="auto"/>
      </w:divBdr>
    </w:div>
    <w:div w:id="527065939">
      <w:bodyDiv w:val="1"/>
      <w:marLeft w:val="0"/>
      <w:marRight w:val="0"/>
      <w:marTop w:val="0"/>
      <w:marBottom w:val="0"/>
      <w:divBdr>
        <w:top w:val="none" w:sz="0" w:space="0" w:color="auto"/>
        <w:left w:val="none" w:sz="0" w:space="0" w:color="auto"/>
        <w:bottom w:val="none" w:sz="0" w:space="0" w:color="auto"/>
        <w:right w:val="none" w:sz="0" w:space="0" w:color="auto"/>
      </w:divBdr>
    </w:div>
    <w:div w:id="570651457">
      <w:bodyDiv w:val="1"/>
      <w:marLeft w:val="0"/>
      <w:marRight w:val="0"/>
      <w:marTop w:val="0"/>
      <w:marBottom w:val="0"/>
      <w:divBdr>
        <w:top w:val="none" w:sz="0" w:space="0" w:color="auto"/>
        <w:left w:val="none" w:sz="0" w:space="0" w:color="auto"/>
        <w:bottom w:val="none" w:sz="0" w:space="0" w:color="auto"/>
        <w:right w:val="none" w:sz="0" w:space="0" w:color="auto"/>
      </w:divBdr>
    </w:div>
    <w:div w:id="597099947">
      <w:bodyDiv w:val="1"/>
      <w:marLeft w:val="0"/>
      <w:marRight w:val="0"/>
      <w:marTop w:val="0"/>
      <w:marBottom w:val="0"/>
      <w:divBdr>
        <w:top w:val="none" w:sz="0" w:space="0" w:color="auto"/>
        <w:left w:val="none" w:sz="0" w:space="0" w:color="auto"/>
        <w:bottom w:val="none" w:sz="0" w:space="0" w:color="auto"/>
        <w:right w:val="none" w:sz="0" w:space="0" w:color="auto"/>
      </w:divBdr>
    </w:div>
    <w:div w:id="634026681">
      <w:bodyDiv w:val="1"/>
      <w:marLeft w:val="0"/>
      <w:marRight w:val="0"/>
      <w:marTop w:val="0"/>
      <w:marBottom w:val="0"/>
      <w:divBdr>
        <w:top w:val="none" w:sz="0" w:space="0" w:color="auto"/>
        <w:left w:val="none" w:sz="0" w:space="0" w:color="auto"/>
        <w:bottom w:val="none" w:sz="0" w:space="0" w:color="auto"/>
        <w:right w:val="none" w:sz="0" w:space="0" w:color="auto"/>
      </w:divBdr>
    </w:div>
    <w:div w:id="646783080">
      <w:bodyDiv w:val="1"/>
      <w:marLeft w:val="0"/>
      <w:marRight w:val="0"/>
      <w:marTop w:val="0"/>
      <w:marBottom w:val="0"/>
      <w:divBdr>
        <w:top w:val="none" w:sz="0" w:space="0" w:color="auto"/>
        <w:left w:val="none" w:sz="0" w:space="0" w:color="auto"/>
        <w:bottom w:val="none" w:sz="0" w:space="0" w:color="auto"/>
        <w:right w:val="none" w:sz="0" w:space="0" w:color="auto"/>
      </w:divBdr>
    </w:div>
    <w:div w:id="698434477">
      <w:bodyDiv w:val="1"/>
      <w:marLeft w:val="0"/>
      <w:marRight w:val="0"/>
      <w:marTop w:val="0"/>
      <w:marBottom w:val="0"/>
      <w:divBdr>
        <w:top w:val="none" w:sz="0" w:space="0" w:color="auto"/>
        <w:left w:val="none" w:sz="0" w:space="0" w:color="auto"/>
        <w:bottom w:val="none" w:sz="0" w:space="0" w:color="auto"/>
        <w:right w:val="none" w:sz="0" w:space="0" w:color="auto"/>
      </w:divBdr>
    </w:div>
    <w:div w:id="703334102">
      <w:bodyDiv w:val="1"/>
      <w:marLeft w:val="0"/>
      <w:marRight w:val="0"/>
      <w:marTop w:val="0"/>
      <w:marBottom w:val="0"/>
      <w:divBdr>
        <w:top w:val="none" w:sz="0" w:space="0" w:color="auto"/>
        <w:left w:val="none" w:sz="0" w:space="0" w:color="auto"/>
        <w:bottom w:val="none" w:sz="0" w:space="0" w:color="auto"/>
        <w:right w:val="none" w:sz="0" w:space="0" w:color="auto"/>
      </w:divBdr>
    </w:div>
    <w:div w:id="717432737">
      <w:bodyDiv w:val="1"/>
      <w:marLeft w:val="0"/>
      <w:marRight w:val="0"/>
      <w:marTop w:val="0"/>
      <w:marBottom w:val="0"/>
      <w:divBdr>
        <w:top w:val="none" w:sz="0" w:space="0" w:color="auto"/>
        <w:left w:val="none" w:sz="0" w:space="0" w:color="auto"/>
        <w:bottom w:val="none" w:sz="0" w:space="0" w:color="auto"/>
        <w:right w:val="none" w:sz="0" w:space="0" w:color="auto"/>
      </w:divBdr>
    </w:div>
    <w:div w:id="733241985">
      <w:bodyDiv w:val="1"/>
      <w:marLeft w:val="0"/>
      <w:marRight w:val="0"/>
      <w:marTop w:val="0"/>
      <w:marBottom w:val="0"/>
      <w:divBdr>
        <w:top w:val="none" w:sz="0" w:space="0" w:color="auto"/>
        <w:left w:val="none" w:sz="0" w:space="0" w:color="auto"/>
        <w:bottom w:val="none" w:sz="0" w:space="0" w:color="auto"/>
        <w:right w:val="none" w:sz="0" w:space="0" w:color="auto"/>
      </w:divBdr>
    </w:div>
    <w:div w:id="786656907">
      <w:bodyDiv w:val="1"/>
      <w:marLeft w:val="0"/>
      <w:marRight w:val="0"/>
      <w:marTop w:val="0"/>
      <w:marBottom w:val="0"/>
      <w:divBdr>
        <w:top w:val="none" w:sz="0" w:space="0" w:color="auto"/>
        <w:left w:val="none" w:sz="0" w:space="0" w:color="auto"/>
        <w:bottom w:val="none" w:sz="0" w:space="0" w:color="auto"/>
        <w:right w:val="none" w:sz="0" w:space="0" w:color="auto"/>
      </w:divBdr>
    </w:div>
    <w:div w:id="819467162">
      <w:bodyDiv w:val="1"/>
      <w:marLeft w:val="0"/>
      <w:marRight w:val="0"/>
      <w:marTop w:val="0"/>
      <w:marBottom w:val="0"/>
      <w:divBdr>
        <w:top w:val="none" w:sz="0" w:space="0" w:color="auto"/>
        <w:left w:val="none" w:sz="0" w:space="0" w:color="auto"/>
        <w:bottom w:val="none" w:sz="0" w:space="0" w:color="auto"/>
        <w:right w:val="none" w:sz="0" w:space="0" w:color="auto"/>
      </w:divBdr>
    </w:div>
    <w:div w:id="825437008">
      <w:bodyDiv w:val="1"/>
      <w:marLeft w:val="0"/>
      <w:marRight w:val="0"/>
      <w:marTop w:val="0"/>
      <w:marBottom w:val="0"/>
      <w:divBdr>
        <w:top w:val="none" w:sz="0" w:space="0" w:color="auto"/>
        <w:left w:val="none" w:sz="0" w:space="0" w:color="auto"/>
        <w:bottom w:val="none" w:sz="0" w:space="0" w:color="auto"/>
        <w:right w:val="none" w:sz="0" w:space="0" w:color="auto"/>
      </w:divBdr>
    </w:div>
    <w:div w:id="839004374">
      <w:bodyDiv w:val="1"/>
      <w:marLeft w:val="0"/>
      <w:marRight w:val="0"/>
      <w:marTop w:val="0"/>
      <w:marBottom w:val="0"/>
      <w:divBdr>
        <w:top w:val="none" w:sz="0" w:space="0" w:color="auto"/>
        <w:left w:val="none" w:sz="0" w:space="0" w:color="auto"/>
        <w:bottom w:val="none" w:sz="0" w:space="0" w:color="auto"/>
        <w:right w:val="none" w:sz="0" w:space="0" w:color="auto"/>
      </w:divBdr>
    </w:div>
    <w:div w:id="886527314">
      <w:bodyDiv w:val="1"/>
      <w:marLeft w:val="0"/>
      <w:marRight w:val="0"/>
      <w:marTop w:val="0"/>
      <w:marBottom w:val="0"/>
      <w:divBdr>
        <w:top w:val="none" w:sz="0" w:space="0" w:color="auto"/>
        <w:left w:val="none" w:sz="0" w:space="0" w:color="auto"/>
        <w:bottom w:val="none" w:sz="0" w:space="0" w:color="auto"/>
        <w:right w:val="none" w:sz="0" w:space="0" w:color="auto"/>
      </w:divBdr>
    </w:div>
    <w:div w:id="1032461800">
      <w:bodyDiv w:val="1"/>
      <w:marLeft w:val="0"/>
      <w:marRight w:val="0"/>
      <w:marTop w:val="0"/>
      <w:marBottom w:val="0"/>
      <w:divBdr>
        <w:top w:val="none" w:sz="0" w:space="0" w:color="auto"/>
        <w:left w:val="none" w:sz="0" w:space="0" w:color="auto"/>
        <w:bottom w:val="none" w:sz="0" w:space="0" w:color="auto"/>
        <w:right w:val="none" w:sz="0" w:space="0" w:color="auto"/>
      </w:divBdr>
    </w:div>
    <w:div w:id="1035158304">
      <w:bodyDiv w:val="1"/>
      <w:marLeft w:val="0"/>
      <w:marRight w:val="0"/>
      <w:marTop w:val="0"/>
      <w:marBottom w:val="0"/>
      <w:divBdr>
        <w:top w:val="none" w:sz="0" w:space="0" w:color="auto"/>
        <w:left w:val="none" w:sz="0" w:space="0" w:color="auto"/>
        <w:bottom w:val="none" w:sz="0" w:space="0" w:color="auto"/>
        <w:right w:val="none" w:sz="0" w:space="0" w:color="auto"/>
      </w:divBdr>
    </w:div>
    <w:div w:id="1039234135">
      <w:bodyDiv w:val="1"/>
      <w:marLeft w:val="0"/>
      <w:marRight w:val="0"/>
      <w:marTop w:val="0"/>
      <w:marBottom w:val="0"/>
      <w:divBdr>
        <w:top w:val="none" w:sz="0" w:space="0" w:color="auto"/>
        <w:left w:val="none" w:sz="0" w:space="0" w:color="auto"/>
        <w:bottom w:val="none" w:sz="0" w:space="0" w:color="auto"/>
        <w:right w:val="none" w:sz="0" w:space="0" w:color="auto"/>
      </w:divBdr>
    </w:div>
    <w:div w:id="1065877747">
      <w:bodyDiv w:val="1"/>
      <w:marLeft w:val="0"/>
      <w:marRight w:val="0"/>
      <w:marTop w:val="0"/>
      <w:marBottom w:val="0"/>
      <w:divBdr>
        <w:top w:val="none" w:sz="0" w:space="0" w:color="auto"/>
        <w:left w:val="none" w:sz="0" w:space="0" w:color="auto"/>
        <w:bottom w:val="none" w:sz="0" w:space="0" w:color="auto"/>
        <w:right w:val="none" w:sz="0" w:space="0" w:color="auto"/>
      </w:divBdr>
    </w:div>
    <w:div w:id="1074083295">
      <w:bodyDiv w:val="1"/>
      <w:marLeft w:val="0"/>
      <w:marRight w:val="0"/>
      <w:marTop w:val="0"/>
      <w:marBottom w:val="0"/>
      <w:divBdr>
        <w:top w:val="none" w:sz="0" w:space="0" w:color="auto"/>
        <w:left w:val="none" w:sz="0" w:space="0" w:color="auto"/>
        <w:bottom w:val="none" w:sz="0" w:space="0" w:color="auto"/>
        <w:right w:val="none" w:sz="0" w:space="0" w:color="auto"/>
      </w:divBdr>
    </w:div>
    <w:div w:id="1085108863">
      <w:bodyDiv w:val="1"/>
      <w:marLeft w:val="0"/>
      <w:marRight w:val="0"/>
      <w:marTop w:val="0"/>
      <w:marBottom w:val="0"/>
      <w:divBdr>
        <w:top w:val="none" w:sz="0" w:space="0" w:color="auto"/>
        <w:left w:val="none" w:sz="0" w:space="0" w:color="auto"/>
        <w:bottom w:val="none" w:sz="0" w:space="0" w:color="auto"/>
        <w:right w:val="none" w:sz="0" w:space="0" w:color="auto"/>
      </w:divBdr>
    </w:div>
    <w:div w:id="1138887361">
      <w:bodyDiv w:val="1"/>
      <w:marLeft w:val="0"/>
      <w:marRight w:val="0"/>
      <w:marTop w:val="0"/>
      <w:marBottom w:val="0"/>
      <w:divBdr>
        <w:top w:val="none" w:sz="0" w:space="0" w:color="auto"/>
        <w:left w:val="none" w:sz="0" w:space="0" w:color="auto"/>
        <w:bottom w:val="none" w:sz="0" w:space="0" w:color="auto"/>
        <w:right w:val="none" w:sz="0" w:space="0" w:color="auto"/>
      </w:divBdr>
    </w:div>
    <w:div w:id="1139154343">
      <w:bodyDiv w:val="1"/>
      <w:marLeft w:val="0"/>
      <w:marRight w:val="0"/>
      <w:marTop w:val="0"/>
      <w:marBottom w:val="0"/>
      <w:divBdr>
        <w:top w:val="none" w:sz="0" w:space="0" w:color="auto"/>
        <w:left w:val="none" w:sz="0" w:space="0" w:color="auto"/>
        <w:bottom w:val="none" w:sz="0" w:space="0" w:color="auto"/>
        <w:right w:val="none" w:sz="0" w:space="0" w:color="auto"/>
      </w:divBdr>
    </w:div>
    <w:div w:id="1143741231">
      <w:bodyDiv w:val="1"/>
      <w:marLeft w:val="0"/>
      <w:marRight w:val="0"/>
      <w:marTop w:val="0"/>
      <w:marBottom w:val="0"/>
      <w:divBdr>
        <w:top w:val="none" w:sz="0" w:space="0" w:color="auto"/>
        <w:left w:val="none" w:sz="0" w:space="0" w:color="auto"/>
        <w:bottom w:val="none" w:sz="0" w:space="0" w:color="auto"/>
        <w:right w:val="none" w:sz="0" w:space="0" w:color="auto"/>
      </w:divBdr>
    </w:div>
    <w:div w:id="1275207040">
      <w:bodyDiv w:val="1"/>
      <w:marLeft w:val="0"/>
      <w:marRight w:val="0"/>
      <w:marTop w:val="0"/>
      <w:marBottom w:val="0"/>
      <w:divBdr>
        <w:top w:val="none" w:sz="0" w:space="0" w:color="auto"/>
        <w:left w:val="none" w:sz="0" w:space="0" w:color="auto"/>
        <w:bottom w:val="none" w:sz="0" w:space="0" w:color="auto"/>
        <w:right w:val="none" w:sz="0" w:space="0" w:color="auto"/>
      </w:divBdr>
    </w:div>
    <w:div w:id="1292514448">
      <w:bodyDiv w:val="1"/>
      <w:marLeft w:val="0"/>
      <w:marRight w:val="0"/>
      <w:marTop w:val="0"/>
      <w:marBottom w:val="0"/>
      <w:divBdr>
        <w:top w:val="none" w:sz="0" w:space="0" w:color="auto"/>
        <w:left w:val="none" w:sz="0" w:space="0" w:color="auto"/>
        <w:bottom w:val="none" w:sz="0" w:space="0" w:color="auto"/>
        <w:right w:val="none" w:sz="0" w:space="0" w:color="auto"/>
      </w:divBdr>
    </w:div>
    <w:div w:id="1312716755">
      <w:bodyDiv w:val="1"/>
      <w:marLeft w:val="0"/>
      <w:marRight w:val="0"/>
      <w:marTop w:val="0"/>
      <w:marBottom w:val="0"/>
      <w:divBdr>
        <w:top w:val="none" w:sz="0" w:space="0" w:color="auto"/>
        <w:left w:val="none" w:sz="0" w:space="0" w:color="auto"/>
        <w:bottom w:val="none" w:sz="0" w:space="0" w:color="auto"/>
        <w:right w:val="none" w:sz="0" w:space="0" w:color="auto"/>
      </w:divBdr>
    </w:div>
    <w:div w:id="1315255077">
      <w:bodyDiv w:val="1"/>
      <w:marLeft w:val="0"/>
      <w:marRight w:val="0"/>
      <w:marTop w:val="0"/>
      <w:marBottom w:val="0"/>
      <w:divBdr>
        <w:top w:val="none" w:sz="0" w:space="0" w:color="auto"/>
        <w:left w:val="none" w:sz="0" w:space="0" w:color="auto"/>
        <w:bottom w:val="none" w:sz="0" w:space="0" w:color="auto"/>
        <w:right w:val="none" w:sz="0" w:space="0" w:color="auto"/>
      </w:divBdr>
    </w:div>
    <w:div w:id="1323923678">
      <w:bodyDiv w:val="1"/>
      <w:marLeft w:val="0"/>
      <w:marRight w:val="0"/>
      <w:marTop w:val="0"/>
      <w:marBottom w:val="0"/>
      <w:divBdr>
        <w:top w:val="none" w:sz="0" w:space="0" w:color="auto"/>
        <w:left w:val="none" w:sz="0" w:space="0" w:color="auto"/>
        <w:bottom w:val="none" w:sz="0" w:space="0" w:color="auto"/>
        <w:right w:val="none" w:sz="0" w:space="0" w:color="auto"/>
      </w:divBdr>
    </w:div>
    <w:div w:id="1352029435">
      <w:bodyDiv w:val="1"/>
      <w:marLeft w:val="0"/>
      <w:marRight w:val="0"/>
      <w:marTop w:val="0"/>
      <w:marBottom w:val="0"/>
      <w:divBdr>
        <w:top w:val="none" w:sz="0" w:space="0" w:color="auto"/>
        <w:left w:val="none" w:sz="0" w:space="0" w:color="auto"/>
        <w:bottom w:val="none" w:sz="0" w:space="0" w:color="auto"/>
        <w:right w:val="none" w:sz="0" w:space="0" w:color="auto"/>
      </w:divBdr>
    </w:div>
    <w:div w:id="1353648399">
      <w:bodyDiv w:val="1"/>
      <w:marLeft w:val="0"/>
      <w:marRight w:val="0"/>
      <w:marTop w:val="0"/>
      <w:marBottom w:val="0"/>
      <w:divBdr>
        <w:top w:val="none" w:sz="0" w:space="0" w:color="auto"/>
        <w:left w:val="none" w:sz="0" w:space="0" w:color="auto"/>
        <w:bottom w:val="none" w:sz="0" w:space="0" w:color="auto"/>
        <w:right w:val="none" w:sz="0" w:space="0" w:color="auto"/>
      </w:divBdr>
    </w:div>
    <w:div w:id="1359235567">
      <w:bodyDiv w:val="1"/>
      <w:marLeft w:val="0"/>
      <w:marRight w:val="0"/>
      <w:marTop w:val="0"/>
      <w:marBottom w:val="0"/>
      <w:divBdr>
        <w:top w:val="none" w:sz="0" w:space="0" w:color="auto"/>
        <w:left w:val="none" w:sz="0" w:space="0" w:color="auto"/>
        <w:bottom w:val="none" w:sz="0" w:space="0" w:color="auto"/>
        <w:right w:val="none" w:sz="0" w:space="0" w:color="auto"/>
      </w:divBdr>
    </w:div>
    <w:div w:id="1369181030">
      <w:bodyDiv w:val="1"/>
      <w:marLeft w:val="0"/>
      <w:marRight w:val="0"/>
      <w:marTop w:val="0"/>
      <w:marBottom w:val="0"/>
      <w:divBdr>
        <w:top w:val="none" w:sz="0" w:space="0" w:color="auto"/>
        <w:left w:val="none" w:sz="0" w:space="0" w:color="auto"/>
        <w:bottom w:val="none" w:sz="0" w:space="0" w:color="auto"/>
        <w:right w:val="none" w:sz="0" w:space="0" w:color="auto"/>
      </w:divBdr>
    </w:div>
    <w:div w:id="1388646044">
      <w:bodyDiv w:val="1"/>
      <w:marLeft w:val="0"/>
      <w:marRight w:val="0"/>
      <w:marTop w:val="0"/>
      <w:marBottom w:val="0"/>
      <w:divBdr>
        <w:top w:val="none" w:sz="0" w:space="0" w:color="auto"/>
        <w:left w:val="none" w:sz="0" w:space="0" w:color="auto"/>
        <w:bottom w:val="none" w:sz="0" w:space="0" w:color="auto"/>
        <w:right w:val="none" w:sz="0" w:space="0" w:color="auto"/>
      </w:divBdr>
    </w:div>
    <w:div w:id="1398937513">
      <w:bodyDiv w:val="1"/>
      <w:marLeft w:val="0"/>
      <w:marRight w:val="0"/>
      <w:marTop w:val="0"/>
      <w:marBottom w:val="0"/>
      <w:divBdr>
        <w:top w:val="none" w:sz="0" w:space="0" w:color="auto"/>
        <w:left w:val="none" w:sz="0" w:space="0" w:color="auto"/>
        <w:bottom w:val="none" w:sz="0" w:space="0" w:color="auto"/>
        <w:right w:val="none" w:sz="0" w:space="0" w:color="auto"/>
      </w:divBdr>
    </w:div>
    <w:div w:id="1404639284">
      <w:bodyDiv w:val="1"/>
      <w:marLeft w:val="0"/>
      <w:marRight w:val="0"/>
      <w:marTop w:val="0"/>
      <w:marBottom w:val="0"/>
      <w:divBdr>
        <w:top w:val="none" w:sz="0" w:space="0" w:color="auto"/>
        <w:left w:val="none" w:sz="0" w:space="0" w:color="auto"/>
        <w:bottom w:val="none" w:sz="0" w:space="0" w:color="auto"/>
        <w:right w:val="none" w:sz="0" w:space="0" w:color="auto"/>
      </w:divBdr>
    </w:div>
    <w:div w:id="1460874461">
      <w:bodyDiv w:val="1"/>
      <w:marLeft w:val="0"/>
      <w:marRight w:val="0"/>
      <w:marTop w:val="0"/>
      <w:marBottom w:val="0"/>
      <w:divBdr>
        <w:top w:val="none" w:sz="0" w:space="0" w:color="auto"/>
        <w:left w:val="none" w:sz="0" w:space="0" w:color="auto"/>
        <w:bottom w:val="none" w:sz="0" w:space="0" w:color="auto"/>
        <w:right w:val="none" w:sz="0" w:space="0" w:color="auto"/>
      </w:divBdr>
    </w:div>
    <w:div w:id="1476490894">
      <w:bodyDiv w:val="1"/>
      <w:marLeft w:val="0"/>
      <w:marRight w:val="0"/>
      <w:marTop w:val="0"/>
      <w:marBottom w:val="0"/>
      <w:divBdr>
        <w:top w:val="none" w:sz="0" w:space="0" w:color="auto"/>
        <w:left w:val="none" w:sz="0" w:space="0" w:color="auto"/>
        <w:bottom w:val="none" w:sz="0" w:space="0" w:color="auto"/>
        <w:right w:val="none" w:sz="0" w:space="0" w:color="auto"/>
      </w:divBdr>
    </w:div>
    <w:div w:id="1491410107">
      <w:bodyDiv w:val="1"/>
      <w:marLeft w:val="0"/>
      <w:marRight w:val="0"/>
      <w:marTop w:val="0"/>
      <w:marBottom w:val="0"/>
      <w:divBdr>
        <w:top w:val="none" w:sz="0" w:space="0" w:color="auto"/>
        <w:left w:val="none" w:sz="0" w:space="0" w:color="auto"/>
        <w:bottom w:val="none" w:sz="0" w:space="0" w:color="auto"/>
        <w:right w:val="none" w:sz="0" w:space="0" w:color="auto"/>
      </w:divBdr>
    </w:div>
    <w:div w:id="1526364583">
      <w:bodyDiv w:val="1"/>
      <w:marLeft w:val="0"/>
      <w:marRight w:val="0"/>
      <w:marTop w:val="0"/>
      <w:marBottom w:val="0"/>
      <w:divBdr>
        <w:top w:val="none" w:sz="0" w:space="0" w:color="auto"/>
        <w:left w:val="none" w:sz="0" w:space="0" w:color="auto"/>
        <w:bottom w:val="none" w:sz="0" w:space="0" w:color="auto"/>
        <w:right w:val="none" w:sz="0" w:space="0" w:color="auto"/>
      </w:divBdr>
    </w:div>
    <w:div w:id="1565264025">
      <w:bodyDiv w:val="1"/>
      <w:marLeft w:val="0"/>
      <w:marRight w:val="0"/>
      <w:marTop w:val="0"/>
      <w:marBottom w:val="0"/>
      <w:divBdr>
        <w:top w:val="none" w:sz="0" w:space="0" w:color="auto"/>
        <w:left w:val="none" w:sz="0" w:space="0" w:color="auto"/>
        <w:bottom w:val="none" w:sz="0" w:space="0" w:color="auto"/>
        <w:right w:val="none" w:sz="0" w:space="0" w:color="auto"/>
      </w:divBdr>
    </w:div>
    <w:div w:id="1591691490">
      <w:bodyDiv w:val="1"/>
      <w:marLeft w:val="0"/>
      <w:marRight w:val="0"/>
      <w:marTop w:val="0"/>
      <w:marBottom w:val="0"/>
      <w:divBdr>
        <w:top w:val="none" w:sz="0" w:space="0" w:color="auto"/>
        <w:left w:val="none" w:sz="0" w:space="0" w:color="auto"/>
        <w:bottom w:val="none" w:sz="0" w:space="0" w:color="auto"/>
        <w:right w:val="none" w:sz="0" w:space="0" w:color="auto"/>
      </w:divBdr>
    </w:div>
    <w:div w:id="1661041524">
      <w:bodyDiv w:val="1"/>
      <w:marLeft w:val="0"/>
      <w:marRight w:val="0"/>
      <w:marTop w:val="0"/>
      <w:marBottom w:val="0"/>
      <w:divBdr>
        <w:top w:val="none" w:sz="0" w:space="0" w:color="auto"/>
        <w:left w:val="none" w:sz="0" w:space="0" w:color="auto"/>
        <w:bottom w:val="none" w:sz="0" w:space="0" w:color="auto"/>
        <w:right w:val="none" w:sz="0" w:space="0" w:color="auto"/>
      </w:divBdr>
    </w:div>
    <w:div w:id="1666517502">
      <w:bodyDiv w:val="1"/>
      <w:marLeft w:val="0"/>
      <w:marRight w:val="0"/>
      <w:marTop w:val="0"/>
      <w:marBottom w:val="0"/>
      <w:divBdr>
        <w:top w:val="none" w:sz="0" w:space="0" w:color="auto"/>
        <w:left w:val="none" w:sz="0" w:space="0" w:color="auto"/>
        <w:bottom w:val="none" w:sz="0" w:space="0" w:color="auto"/>
        <w:right w:val="none" w:sz="0" w:space="0" w:color="auto"/>
      </w:divBdr>
    </w:div>
    <w:div w:id="1668049740">
      <w:bodyDiv w:val="1"/>
      <w:marLeft w:val="0"/>
      <w:marRight w:val="0"/>
      <w:marTop w:val="0"/>
      <w:marBottom w:val="0"/>
      <w:divBdr>
        <w:top w:val="none" w:sz="0" w:space="0" w:color="auto"/>
        <w:left w:val="none" w:sz="0" w:space="0" w:color="auto"/>
        <w:bottom w:val="none" w:sz="0" w:space="0" w:color="auto"/>
        <w:right w:val="none" w:sz="0" w:space="0" w:color="auto"/>
      </w:divBdr>
    </w:div>
    <w:div w:id="1770812200">
      <w:bodyDiv w:val="1"/>
      <w:marLeft w:val="0"/>
      <w:marRight w:val="0"/>
      <w:marTop w:val="0"/>
      <w:marBottom w:val="0"/>
      <w:divBdr>
        <w:top w:val="none" w:sz="0" w:space="0" w:color="auto"/>
        <w:left w:val="none" w:sz="0" w:space="0" w:color="auto"/>
        <w:bottom w:val="none" w:sz="0" w:space="0" w:color="auto"/>
        <w:right w:val="none" w:sz="0" w:space="0" w:color="auto"/>
      </w:divBdr>
    </w:div>
    <w:div w:id="1770927105">
      <w:bodyDiv w:val="1"/>
      <w:marLeft w:val="0"/>
      <w:marRight w:val="0"/>
      <w:marTop w:val="0"/>
      <w:marBottom w:val="0"/>
      <w:divBdr>
        <w:top w:val="none" w:sz="0" w:space="0" w:color="auto"/>
        <w:left w:val="none" w:sz="0" w:space="0" w:color="auto"/>
        <w:bottom w:val="none" w:sz="0" w:space="0" w:color="auto"/>
        <w:right w:val="none" w:sz="0" w:space="0" w:color="auto"/>
      </w:divBdr>
    </w:div>
    <w:div w:id="1776249950">
      <w:bodyDiv w:val="1"/>
      <w:marLeft w:val="0"/>
      <w:marRight w:val="0"/>
      <w:marTop w:val="0"/>
      <w:marBottom w:val="0"/>
      <w:divBdr>
        <w:top w:val="none" w:sz="0" w:space="0" w:color="auto"/>
        <w:left w:val="none" w:sz="0" w:space="0" w:color="auto"/>
        <w:bottom w:val="none" w:sz="0" w:space="0" w:color="auto"/>
        <w:right w:val="none" w:sz="0" w:space="0" w:color="auto"/>
      </w:divBdr>
    </w:div>
    <w:div w:id="1776754590">
      <w:bodyDiv w:val="1"/>
      <w:marLeft w:val="0"/>
      <w:marRight w:val="0"/>
      <w:marTop w:val="0"/>
      <w:marBottom w:val="0"/>
      <w:divBdr>
        <w:top w:val="none" w:sz="0" w:space="0" w:color="auto"/>
        <w:left w:val="none" w:sz="0" w:space="0" w:color="auto"/>
        <w:bottom w:val="none" w:sz="0" w:space="0" w:color="auto"/>
        <w:right w:val="none" w:sz="0" w:space="0" w:color="auto"/>
      </w:divBdr>
    </w:div>
    <w:div w:id="1806729032">
      <w:bodyDiv w:val="1"/>
      <w:marLeft w:val="0"/>
      <w:marRight w:val="0"/>
      <w:marTop w:val="0"/>
      <w:marBottom w:val="0"/>
      <w:divBdr>
        <w:top w:val="none" w:sz="0" w:space="0" w:color="auto"/>
        <w:left w:val="none" w:sz="0" w:space="0" w:color="auto"/>
        <w:bottom w:val="none" w:sz="0" w:space="0" w:color="auto"/>
        <w:right w:val="none" w:sz="0" w:space="0" w:color="auto"/>
      </w:divBdr>
    </w:div>
    <w:div w:id="1818524781">
      <w:bodyDiv w:val="1"/>
      <w:marLeft w:val="0"/>
      <w:marRight w:val="0"/>
      <w:marTop w:val="0"/>
      <w:marBottom w:val="0"/>
      <w:divBdr>
        <w:top w:val="none" w:sz="0" w:space="0" w:color="auto"/>
        <w:left w:val="none" w:sz="0" w:space="0" w:color="auto"/>
        <w:bottom w:val="none" w:sz="0" w:space="0" w:color="auto"/>
        <w:right w:val="none" w:sz="0" w:space="0" w:color="auto"/>
      </w:divBdr>
    </w:div>
    <w:div w:id="1836606121">
      <w:bodyDiv w:val="1"/>
      <w:marLeft w:val="0"/>
      <w:marRight w:val="0"/>
      <w:marTop w:val="0"/>
      <w:marBottom w:val="0"/>
      <w:divBdr>
        <w:top w:val="none" w:sz="0" w:space="0" w:color="auto"/>
        <w:left w:val="none" w:sz="0" w:space="0" w:color="auto"/>
        <w:bottom w:val="none" w:sz="0" w:space="0" w:color="auto"/>
        <w:right w:val="none" w:sz="0" w:space="0" w:color="auto"/>
      </w:divBdr>
    </w:div>
    <w:div w:id="1866677220">
      <w:bodyDiv w:val="1"/>
      <w:marLeft w:val="0"/>
      <w:marRight w:val="0"/>
      <w:marTop w:val="0"/>
      <w:marBottom w:val="0"/>
      <w:divBdr>
        <w:top w:val="none" w:sz="0" w:space="0" w:color="auto"/>
        <w:left w:val="none" w:sz="0" w:space="0" w:color="auto"/>
        <w:bottom w:val="none" w:sz="0" w:space="0" w:color="auto"/>
        <w:right w:val="none" w:sz="0" w:space="0" w:color="auto"/>
      </w:divBdr>
    </w:div>
    <w:div w:id="1870021241">
      <w:bodyDiv w:val="1"/>
      <w:marLeft w:val="0"/>
      <w:marRight w:val="0"/>
      <w:marTop w:val="0"/>
      <w:marBottom w:val="0"/>
      <w:divBdr>
        <w:top w:val="none" w:sz="0" w:space="0" w:color="auto"/>
        <w:left w:val="none" w:sz="0" w:space="0" w:color="auto"/>
        <w:bottom w:val="none" w:sz="0" w:space="0" w:color="auto"/>
        <w:right w:val="none" w:sz="0" w:space="0" w:color="auto"/>
      </w:divBdr>
    </w:div>
    <w:div w:id="1907646239">
      <w:bodyDiv w:val="1"/>
      <w:marLeft w:val="0"/>
      <w:marRight w:val="0"/>
      <w:marTop w:val="0"/>
      <w:marBottom w:val="0"/>
      <w:divBdr>
        <w:top w:val="none" w:sz="0" w:space="0" w:color="auto"/>
        <w:left w:val="none" w:sz="0" w:space="0" w:color="auto"/>
        <w:bottom w:val="none" w:sz="0" w:space="0" w:color="auto"/>
        <w:right w:val="none" w:sz="0" w:space="0" w:color="auto"/>
      </w:divBdr>
    </w:div>
    <w:div w:id="1995261441">
      <w:bodyDiv w:val="1"/>
      <w:marLeft w:val="0"/>
      <w:marRight w:val="0"/>
      <w:marTop w:val="0"/>
      <w:marBottom w:val="0"/>
      <w:divBdr>
        <w:top w:val="none" w:sz="0" w:space="0" w:color="auto"/>
        <w:left w:val="none" w:sz="0" w:space="0" w:color="auto"/>
        <w:bottom w:val="none" w:sz="0" w:space="0" w:color="auto"/>
        <w:right w:val="none" w:sz="0" w:space="0" w:color="auto"/>
      </w:divBdr>
    </w:div>
    <w:div w:id="2012175290">
      <w:bodyDiv w:val="1"/>
      <w:marLeft w:val="0"/>
      <w:marRight w:val="0"/>
      <w:marTop w:val="0"/>
      <w:marBottom w:val="0"/>
      <w:divBdr>
        <w:top w:val="none" w:sz="0" w:space="0" w:color="auto"/>
        <w:left w:val="none" w:sz="0" w:space="0" w:color="auto"/>
        <w:bottom w:val="none" w:sz="0" w:space="0" w:color="auto"/>
        <w:right w:val="none" w:sz="0" w:space="0" w:color="auto"/>
      </w:divBdr>
    </w:div>
    <w:div w:id="2040010160">
      <w:bodyDiv w:val="1"/>
      <w:marLeft w:val="0"/>
      <w:marRight w:val="0"/>
      <w:marTop w:val="0"/>
      <w:marBottom w:val="0"/>
      <w:divBdr>
        <w:top w:val="none" w:sz="0" w:space="0" w:color="auto"/>
        <w:left w:val="none" w:sz="0" w:space="0" w:color="auto"/>
        <w:bottom w:val="none" w:sz="0" w:space="0" w:color="auto"/>
        <w:right w:val="none" w:sz="0" w:space="0" w:color="auto"/>
      </w:divBdr>
    </w:div>
    <w:div w:id="2139183154">
      <w:bodyDiv w:val="1"/>
      <w:marLeft w:val="0"/>
      <w:marRight w:val="0"/>
      <w:marTop w:val="0"/>
      <w:marBottom w:val="0"/>
      <w:divBdr>
        <w:top w:val="none" w:sz="0" w:space="0" w:color="auto"/>
        <w:left w:val="none" w:sz="0" w:space="0" w:color="auto"/>
        <w:bottom w:val="none" w:sz="0" w:space="0" w:color="auto"/>
        <w:right w:val="none" w:sz="0" w:space="0" w:color="auto"/>
      </w:divBdr>
    </w:div>
    <w:div w:id="213984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ung.com/es/" TargetMode="External"/><Relationship Id="rId13" Type="http://schemas.openxmlformats.org/officeDocument/2006/relationships/hyperlink" Target="http://images.samsung.com/is/content/samsung/p5/es/docs/politica-de-privacidad-de-promociones-de-samsung.pdf" TargetMode="External"/><Relationship Id="rId3" Type="http://schemas.openxmlformats.org/officeDocument/2006/relationships/numbering" Target="numbering.xml"/><Relationship Id="rId7" Type="http://schemas.openxmlformats.org/officeDocument/2006/relationships/hyperlink" Target="https://www.samsung.com/es/offer/galaxy-zfold3-zflip3-regalo-galaxy-watch4/" TargetMode="Externa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pe-samsung.com/npromosamsung/registro.aspx?codigo=65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urope-samsung.com/npromosamsung/registro.aspx?codigo=651" TargetMode="External"/><Relationship Id="rId4" Type="http://schemas.openxmlformats.org/officeDocument/2006/relationships/styles" Target="styles.xml"/><Relationship Id="rId9" Type="http://schemas.openxmlformats.org/officeDocument/2006/relationships/hyperlink" Target="mailto:promofoldables@atento.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9827-AC3A-49D5-992F-CF1A3F607EB9}">
  <ds:schemaRefs>
    <ds:schemaRef ds:uri="http://schemas.openxmlformats.org/officeDocument/2006/bibliography"/>
  </ds:schemaRefs>
</ds:datastoreItem>
</file>

<file path=customXml/itemProps2.xml><?xml version="1.0" encoding="utf-8"?>
<ds:datastoreItem xmlns:ds="http://schemas.openxmlformats.org/officeDocument/2006/customXml" ds:itemID="{E0B555CA-29A4-442D-9F96-FA34C3F7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2040</Words>
  <Characters>11221</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sesa</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Pablo Salinas Idoate/Legal Spain /SEIB/Associate/Samsung Electronics</cp:lastModifiedBy>
  <cp:revision>2</cp:revision>
  <cp:lastPrinted>2021-11-16T16:23:00Z</cp:lastPrinted>
  <dcterms:created xsi:type="dcterms:W3CDTF">2021-11-17T08:56:00Z</dcterms:created>
  <dcterms:modified xsi:type="dcterms:W3CDTF">2021-11-19T12:01:00Z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A54E654B757BCA0CB88E916CC233740C5CF7F85BD4F19E2BFECE533E93374D11</vt:lpwstr>
  </property>
  <property fmtid="{D5CDD505-2E9C-101B-9397-08002B2CF9AE}" pid="2" name="NSCPROP">
    <vt:lpwstr>NSCCustomProperty</vt:lpwstr>
  </property>
</Properties>
</file>